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Pr="007504D0" w:rsidRDefault="00070E42" w:rsidP="00070E42">
      <w:pPr>
        <w:rPr>
          <w:rFonts w:ascii="Arial" w:eastAsia="Arial" w:hAnsi="Arial" w:cs="Arial"/>
          <w:b/>
          <w:color w:val="000000"/>
          <w:sz w:val="24"/>
          <w:szCs w:val="18"/>
          <w:u w:val="single"/>
        </w:rPr>
      </w:pPr>
      <w:r w:rsidRPr="007504D0">
        <w:rPr>
          <w:rFonts w:ascii="Arial" w:eastAsia="Arial" w:hAnsi="Arial" w:cs="Arial"/>
          <w:b/>
          <w:color w:val="000000"/>
          <w:sz w:val="24"/>
          <w:szCs w:val="18"/>
          <w:u w:val="single"/>
        </w:rPr>
        <w:t>For immediate release</w:t>
      </w:r>
    </w:p>
    <w:p w14:paraId="3375A288" w14:textId="59378647" w:rsidR="00E371D7" w:rsidRPr="003725E6" w:rsidRDefault="00F50FD6" w:rsidP="00F50FD6">
      <w:pPr>
        <w:pStyle w:val="NormalWeb"/>
        <w:rPr>
          <w:rFonts w:ascii="Calibri" w:hAnsi="Calibri"/>
          <w:color w:val="000000" w:themeColor="text1"/>
          <w:sz w:val="22"/>
          <w:szCs w:val="22"/>
        </w:rPr>
      </w:pPr>
      <w:r w:rsidRPr="003725E6">
        <w:rPr>
          <w:rStyle w:val="Strong"/>
          <w:rFonts w:ascii="Arial" w:hAnsi="Arial" w:cs="Arial"/>
          <w:color w:val="000000" w:themeColor="text1"/>
          <w:sz w:val="28"/>
          <w:szCs w:val="28"/>
        </w:rPr>
        <w:t>Ford Ranger</w:t>
      </w:r>
      <w:r w:rsidR="00F24A80" w:rsidRPr="003725E6">
        <w:rPr>
          <w:rStyle w:val="Strong"/>
          <w:rFonts w:ascii="Arial" w:hAnsi="Arial" w:cs="Arial"/>
          <w:color w:val="000000" w:themeColor="text1"/>
          <w:sz w:val="28"/>
          <w:szCs w:val="28"/>
        </w:rPr>
        <w:t>, Mustang and Super Duty</w:t>
      </w:r>
      <w:r w:rsidRPr="003725E6">
        <w:rPr>
          <w:rStyle w:val="Strong"/>
          <w:rFonts w:ascii="Arial" w:hAnsi="Arial" w:cs="Arial"/>
          <w:color w:val="000000" w:themeColor="text1"/>
          <w:sz w:val="28"/>
          <w:szCs w:val="28"/>
        </w:rPr>
        <w:t xml:space="preserve"> Take Top Honours in </w:t>
      </w:r>
      <w:r w:rsidR="00F24A80" w:rsidRPr="003725E6">
        <w:rPr>
          <w:rStyle w:val="Strong"/>
          <w:rFonts w:ascii="Arial" w:hAnsi="Arial" w:cs="Arial"/>
          <w:color w:val="000000" w:themeColor="text1"/>
          <w:sz w:val="28"/>
          <w:szCs w:val="28"/>
        </w:rPr>
        <w:t xml:space="preserve">2020 </w:t>
      </w:r>
      <w:r w:rsidRPr="003725E6">
        <w:rPr>
          <w:rStyle w:val="Strong"/>
          <w:rFonts w:ascii="Arial" w:hAnsi="Arial" w:cs="Arial"/>
          <w:color w:val="000000" w:themeColor="text1"/>
          <w:sz w:val="28"/>
          <w:szCs w:val="28"/>
        </w:rPr>
        <w:t>JD Power Initial Quality Awards</w:t>
      </w:r>
    </w:p>
    <w:p w14:paraId="71DC956B" w14:textId="71535F4C" w:rsidR="001E57D6" w:rsidRPr="001E57D6" w:rsidRDefault="00D8323D" w:rsidP="001E57D6">
      <w:pPr>
        <w:pStyle w:val="ListParagraph"/>
        <w:numPr>
          <w:ilvl w:val="0"/>
          <w:numId w:val="18"/>
        </w:numPr>
        <w:spacing w:before="240" w:after="100" w:afterAutospacing="1"/>
        <w:rPr>
          <w:rFonts w:asciiTheme="minorBidi" w:eastAsia="Times New Roman" w:hAnsiTheme="minorBidi" w:cstheme="minorBidi"/>
          <w:sz w:val="24"/>
          <w:szCs w:val="24"/>
        </w:rPr>
      </w:pPr>
      <w:r w:rsidRPr="001E57D6">
        <w:rPr>
          <w:rFonts w:asciiTheme="minorBidi" w:eastAsia="Times New Roman" w:hAnsiTheme="minorBidi" w:cstheme="minorBidi"/>
          <w:sz w:val="24"/>
          <w:szCs w:val="24"/>
        </w:rPr>
        <w:t>Super Duty tops rankings as Best Quality Truck overall following a thorough model refresh for 2020</w:t>
      </w:r>
    </w:p>
    <w:p w14:paraId="17E0A652" w14:textId="77777777" w:rsidR="001E57D6" w:rsidRDefault="00C72D10" w:rsidP="001E57D6">
      <w:pPr>
        <w:pStyle w:val="ListParagraph"/>
        <w:numPr>
          <w:ilvl w:val="0"/>
          <w:numId w:val="18"/>
        </w:numPr>
        <w:spacing w:before="240" w:after="100" w:afterAutospacing="1"/>
        <w:rPr>
          <w:rFonts w:asciiTheme="minorBidi" w:eastAsia="Times New Roman" w:hAnsiTheme="minorBidi" w:cstheme="minorBidi"/>
          <w:sz w:val="24"/>
          <w:szCs w:val="24"/>
        </w:rPr>
      </w:pPr>
      <w:r w:rsidRPr="001E57D6">
        <w:rPr>
          <w:rFonts w:asciiTheme="minorBidi" w:eastAsia="Times New Roman" w:hAnsiTheme="minorBidi" w:cstheme="minorBidi"/>
          <w:sz w:val="24"/>
          <w:szCs w:val="24"/>
        </w:rPr>
        <w:t>Ranger received highest award for quality in the midsize pickup segment in the U</w:t>
      </w:r>
      <w:r w:rsidR="00830672" w:rsidRPr="001E57D6">
        <w:rPr>
          <w:rFonts w:asciiTheme="minorBidi" w:eastAsia="Times New Roman" w:hAnsiTheme="minorBidi" w:cstheme="minorBidi"/>
          <w:sz w:val="24"/>
          <w:szCs w:val="24"/>
        </w:rPr>
        <w:t>S</w:t>
      </w:r>
    </w:p>
    <w:p w14:paraId="48EC81D3" w14:textId="52A17A60" w:rsidR="00830672" w:rsidRPr="001E57D6" w:rsidRDefault="00830672" w:rsidP="001E57D6">
      <w:pPr>
        <w:pStyle w:val="ListParagraph"/>
        <w:numPr>
          <w:ilvl w:val="0"/>
          <w:numId w:val="18"/>
        </w:numPr>
        <w:spacing w:before="240" w:after="100" w:afterAutospacing="1"/>
        <w:rPr>
          <w:rFonts w:asciiTheme="minorBidi" w:eastAsia="Times New Roman" w:hAnsiTheme="minorBidi" w:cstheme="minorBidi"/>
          <w:sz w:val="24"/>
          <w:szCs w:val="24"/>
        </w:rPr>
      </w:pPr>
      <w:r w:rsidRPr="001E57D6">
        <w:rPr>
          <w:rFonts w:asciiTheme="minorBidi" w:eastAsia="Times New Roman" w:hAnsiTheme="minorBidi" w:cstheme="minorBidi"/>
          <w:sz w:val="24"/>
          <w:szCs w:val="24"/>
        </w:rPr>
        <w:t>Mustang secures award for Best Quality Mid-Sized Sports Car, with owners impressed with the exterior styling, functional interior and powerful performance</w:t>
      </w:r>
    </w:p>
    <w:p w14:paraId="4C5F841D" w14:textId="4EF70E67" w:rsidR="00F24A80" w:rsidRDefault="00C72D10" w:rsidP="00C72D10">
      <w:pPr>
        <w:pStyle w:val="NormalWeb"/>
        <w:rPr>
          <w:rFonts w:asciiTheme="minorBidi" w:hAnsiTheme="minorBidi" w:cstheme="minorBidi"/>
          <w:sz w:val="22"/>
          <w:szCs w:val="22"/>
        </w:rPr>
      </w:pPr>
      <w:r w:rsidRPr="00C72D10">
        <w:rPr>
          <w:rFonts w:ascii="Arial" w:hAnsi="Arial" w:cs="Arial"/>
          <w:b/>
          <w:bCs/>
          <w:sz w:val="22"/>
          <w:szCs w:val="22"/>
        </w:rPr>
        <w:t xml:space="preserve">DUBAI, UAE, October </w:t>
      </w:r>
      <w:r w:rsidR="00206891">
        <w:rPr>
          <w:rFonts w:ascii="Arial" w:hAnsi="Arial" w:cs="Arial"/>
          <w:b/>
          <w:bCs/>
          <w:sz w:val="22"/>
          <w:szCs w:val="22"/>
        </w:rPr>
        <w:t>19</w:t>
      </w:r>
      <w:r w:rsidRPr="00C72D10">
        <w:rPr>
          <w:rFonts w:ascii="Arial" w:hAnsi="Arial" w:cs="Arial"/>
          <w:b/>
          <w:bCs/>
          <w:sz w:val="22"/>
          <w:szCs w:val="22"/>
        </w:rPr>
        <w:t xml:space="preserve">, 2020 </w:t>
      </w:r>
      <w:r w:rsidRPr="00C72D10">
        <w:rPr>
          <w:rFonts w:asciiTheme="minorBidi" w:hAnsiTheme="minorBidi" w:cstheme="minorBidi"/>
          <w:b/>
          <w:bCs/>
          <w:sz w:val="22"/>
          <w:szCs w:val="22"/>
        </w:rPr>
        <w:t xml:space="preserve">– </w:t>
      </w:r>
      <w:r w:rsidRPr="00C72D10">
        <w:rPr>
          <w:rFonts w:asciiTheme="minorBidi" w:hAnsiTheme="minorBidi" w:cstheme="minorBidi"/>
          <w:sz w:val="22"/>
          <w:szCs w:val="22"/>
        </w:rPr>
        <w:t>The Ford Ranger</w:t>
      </w:r>
      <w:r w:rsidR="00F24A80">
        <w:rPr>
          <w:rFonts w:asciiTheme="minorBidi" w:hAnsiTheme="minorBidi" w:cstheme="minorBidi"/>
          <w:sz w:val="22"/>
          <w:szCs w:val="22"/>
        </w:rPr>
        <w:t>, Mustang and Super Duty</w:t>
      </w:r>
      <w:r w:rsidRPr="00C72D10">
        <w:rPr>
          <w:rFonts w:asciiTheme="minorBidi" w:hAnsiTheme="minorBidi" w:cstheme="minorBidi"/>
          <w:sz w:val="22"/>
          <w:szCs w:val="22"/>
        </w:rPr>
        <w:t xml:space="preserve"> </w:t>
      </w:r>
      <w:r w:rsidR="00F24A80">
        <w:rPr>
          <w:rFonts w:asciiTheme="minorBidi" w:hAnsiTheme="minorBidi" w:cstheme="minorBidi"/>
          <w:sz w:val="22"/>
          <w:szCs w:val="22"/>
        </w:rPr>
        <w:t>have</w:t>
      </w:r>
      <w:r w:rsidR="00F24A80" w:rsidRPr="00C72D10">
        <w:rPr>
          <w:rFonts w:asciiTheme="minorBidi" w:hAnsiTheme="minorBidi" w:cstheme="minorBidi"/>
          <w:sz w:val="22"/>
          <w:szCs w:val="22"/>
        </w:rPr>
        <w:t xml:space="preserve"> </w:t>
      </w:r>
      <w:r w:rsidR="00F24A80">
        <w:rPr>
          <w:rFonts w:asciiTheme="minorBidi" w:hAnsiTheme="minorBidi" w:cstheme="minorBidi"/>
          <w:sz w:val="22"/>
          <w:szCs w:val="22"/>
        </w:rPr>
        <w:t>gained top honours</w:t>
      </w:r>
      <w:r w:rsidRPr="00C72D10">
        <w:rPr>
          <w:rFonts w:asciiTheme="minorBidi" w:hAnsiTheme="minorBidi" w:cstheme="minorBidi"/>
          <w:sz w:val="22"/>
          <w:szCs w:val="22"/>
        </w:rPr>
        <w:t xml:space="preserve"> for quality in </w:t>
      </w:r>
      <w:r w:rsidR="00F24A80">
        <w:rPr>
          <w:rFonts w:asciiTheme="minorBidi" w:hAnsiTheme="minorBidi" w:cstheme="minorBidi"/>
          <w:sz w:val="22"/>
          <w:szCs w:val="22"/>
        </w:rPr>
        <w:t>their respective</w:t>
      </w:r>
      <w:r w:rsidRPr="00C72D10">
        <w:rPr>
          <w:rFonts w:asciiTheme="minorBidi" w:hAnsiTheme="minorBidi" w:cstheme="minorBidi"/>
          <w:sz w:val="22"/>
          <w:szCs w:val="22"/>
        </w:rPr>
        <w:t xml:space="preserve"> segment</w:t>
      </w:r>
      <w:r w:rsidR="00F24A80">
        <w:rPr>
          <w:rFonts w:asciiTheme="minorBidi" w:hAnsiTheme="minorBidi" w:cstheme="minorBidi"/>
          <w:sz w:val="22"/>
          <w:szCs w:val="22"/>
        </w:rPr>
        <w:t>s</w:t>
      </w:r>
      <w:r w:rsidRPr="00C72D10">
        <w:rPr>
          <w:rFonts w:asciiTheme="minorBidi" w:hAnsiTheme="minorBidi" w:cstheme="minorBidi"/>
          <w:sz w:val="22"/>
          <w:szCs w:val="22"/>
        </w:rPr>
        <w:t xml:space="preserve"> in the US, according to the 2020 JD Power Initial Quality Study (IQS) report.</w:t>
      </w:r>
    </w:p>
    <w:p w14:paraId="62A6DC64" w14:textId="148A0422" w:rsidR="00C72D10" w:rsidRPr="00C72D10" w:rsidRDefault="00C72D10" w:rsidP="00C72D10">
      <w:pPr>
        <w:pStyle w:val="NormalWeb"/>
        <w:rPr>
          <w:rFonts w:asciiTheme="minorBidi" w:eastAsiaTheme="minorHAnsi" w:hAnsiTheme="minorBidi" w:cstheme="minorBidi"/>
          <w:sz w:val="22"/>
          <w:szCs w:val="22"/>
        </w:rPr>
      </w:pPr>
      <w:r w:rsidRPr="00C72D10">
        <w:rPr>
          <w:rFonts w:asciiTheme="minorBidi" w:hAnsiTheme="minorBidi" w:cstheme="minorBidi"/>
          <w:sz w:val="22"/>
          <w:szCs w:val="22"/>
        </w:rPr>
        <w:t>The Initial Quality Study, now in its 34th year, is based on responses from 87,282 purchasers and lessees of new 2020 model year vehicles in the US who were surveyed after 90 days of ownership. The study took place from February through to May 2020.</w:t>
      </w:r>
    </w:p>
    <w:p w14:paraId="3661CE02" w14:textId="164FF71B" w:rsidR="00C72D10" w:rsidRPr="00C72D10" w:rsidRDefault="00C72D10" w:rsidP="00C72D10">
      <w:pPr>
        <w:pStyle w:val="NormalWeb"/>
        <w:rPr>
          <w:rFonts w:asciiTheme="minorBidi" w:hAnsiTheme="minorBidi" w:cstheme="minorBidi"/>
          <w:sz w:val="22"/>
          <w:szCs w:val="22"/>
        </w:rPr>
      </w:pPr>
      <w:r w:rsidRPr="00C72D10">
        <w:rPr>
          <w:rFonts w:asciiTheme="minorBidi" w:hAnsiTheme="minorBidi" w:cstheme="minorBidi"/>
          <w:sz w:val="22"/>
          <w:szCs w:val="22"/>
        </w:rPr>
        <w:t xml:space="preserve">The JD Power Initial Quality Study (IQS) takes an updated look at the </w:t>
      </w:r>
      <w:proofErr w:type="gramStart"/>
      <w:r w:rsidRPr="00C72D10">
        <w:rPr>
          <w:rFonts w:asciiTheme="minorBidi" w:hAnsiTheme="minorBidi" w:cstheme="minorBidi"/>
          <w:sz w:val="22"/>
          <w:szCs w:val="22"/>
        </w:rPr>
        <w:t>problems</w:t>
      </w:r>
      <w:proofErr w:type="gramEnd"/>
      <w:r w:rsidRPr="00C72D10">
        <w:rPr>
          <w:rFonts w:asciiTheme="minorBidi" w:hAnsiTheme="minorBidi" w:cstheme="minorBidi"/>
          <w:sz w:val="22"/>
          <w:szCs w:val="22"/>
        </w:rPr>
        <w:t xml:space="preserve"> owners </w:t>
      </w:r>
      <w:r w:rsidR="00F24A80">
        <w:rPr>
          <w:rFonts w:asciiTheme="minorBidi" w:hAnsiTheme="minorBidi" w:cstheme="minorBidi"/>
          <w:sz w:val="22"/>
          <w:szCs w:val="22"/>
        </w:rPr>
        <w:t>experience</w:t>
      </w:r>
      <w:r w:rsidRPr="00C72D10">
        <w:rPr>
          <w:rFonts w:asciiTheme="minorBidi" w:hAnsiTheme="minorBidi" w:cstheme="minorBidi"/>
          <w:sz w:val="22"/>
          <w:szCs w:val="22"/>
        </w:rPr>
        <w:t xml:space="preserve"> with their new vehicles, including those related to new technologies. The study, redesigned this year, measures components that fail and features that are difficult to use, hard to understand or don’t work the way owners want. Initial </w:t>
      </w:r>
      <w:r w:rsidR="00830672">
        <w:rPr>
          <w:rFonts w:asciiTheme="minorBidi" w:hAnsiTheme="minorBidi" w:cstheme="minorBidi"/>
          <w:sz w:val="22"/>
          <w:szCs w:val="22"/>
        </w:rPr>
        <w:t>Q</w:t>
      </w:r>
      <w:r w:rsidRPr="00C72D10">
        <w:rPr>
          <w:rFonts w:asciiTheme="minorBidi" w:hAnsiTheme="minorBidi" w:cstheme="minorBidi"/>
          <w:sz w:val="22"/>
          <w:szCs w:val="22"/>
        </w:rPr>
        <w:t>uality is determined by the number of problems experienced per 100 vehicles (PP100), with a lower score reflecting higher quality.</w:t>
      </w:r>
    </w:p>
    <w:p w14:paraId="6128E8DC" w14:textId="77777777" w:rsidR="00C72D10" w:rsidRPr="00C72D10" w:rsidRDefault="00C72D10" w:rsidP="00C72D10">
      <w:pPr>
        <w:pStyle w:val="NormalWeb"/>
        <w:rPr>
          <w:rFonts w:asciiTheme="minorBidi" w:hAnsiTheme="minorBidi" w:cstheme="minorBidi"/>
          <w:sz w:val="22"/>
          <w:szCs w:val="22"/>
        </w:rPr>
      </w:pPr>
      <w:r w:rsidRPr="00C72D10">
        <w:rPr>
          <w:rFonts w:asciiTheme="minorBidi" w:hAnsiTheme="minorBidi" w:cstheme="minorBidi"/>
          <w:sz w:val="22"/>
          <w:szCs w:val="22"/>
        </w:rPr>
        <w:t>“The Initial Quality Study is the industry benchmark for new-vehicle quality and, year after year, automakers apply the insights they learn from consumers to make positive changes,” said Dave Sargent, vice president of automotive quality at JD Power.</w:t>
      </w:r>
    </w:p>
    <w:p w14:paraId="797A1A5B" w14:textId="42BF5ECC" w:rsidR="00C72D10" w:rsidRDefault="00C72D10" w:rsidP="00C72D10">
      <w:pPr>
        <w:pStyle w:val="NormalWeb"/>
        <w:rPr>
          <w:rFonts w:asciiTheme="minorBidi" w:hAnsiTheme="minorBidi" w:cstheme="minorBidi"/>
          <w:sz w:val="22"/>
          <w:szCs w:val="22"/>
        </w:rPr>
      </w:pPr>
      <w:r w:rsidRPr="00C72D10">
        <w:rPr>
          <w:rFonts w:asciiTheme="minorBidi" w:hAnsiTheme="minorBidi" w:cstheme="minorBidi"/>
          <w:sz w:val="22"/>
          <w:szCs w:val="22"/>
        </w:rPr>
        <w:t xml:space="preserve">The JD Power awards released the following statistics from its detailed survey, gauging customer satisfaction in the US across the following areas; exterior styling, driving dynamics and visibility/safety, engine/transmission, and interior design. </w:t>
      </w:r>
    </w:p>
    <w:p w14:paraId="6AE7F77B" w14:textId="69874412" w:rsidR="000B7BB0" w:rsidRDefault="000B7BB0" w:rsidP="00C72D10">
      <w:pPr>
        <w:pStyle w:val="NormalWeb"/>
        <w:rPr>
          <w:rFonts w:asciiTheme="minorBidi" w:hAnsiTheme="minorBidi" w:cstheme="minorBidi"/>
          <w:sz w:val="22"/>
          <w:szCs w:val="22"/>
        </w:rPr>
      </w:pPr>
      <w:r>
        <w:rPr>
          <w:rFonts w:asciiTheme="minorBidi" w:hAnsiTheme="minorBidi" w:cstheme="minorBidi"/>
          <w:sz w:val="22"/>
          <w:szCs w:val="22"/>
        </w:rPr>
        <w:t xml:space="preserve">According to the customer satisfaction study, the Ford F-Series Super Duty topped the </w:t>
      </w:r>
      <w:r w:rsidR="00F000EC">
        <w:rPr>
          <w:rFonts w:asciiTheme="minorBidi" w:hAnsiTheme="minorBidi" w:cstheme="minorBidi"/>
          <w:sz w:val="22"/>
          <w:szCs w:val="22"/>
        </w:rPr>
        <w:t>Truck</w:t>
      </w:r>
      <w:r>
        <w:rPr>
          <w:rFonts w:asciiTheme="minorBidi" w:hAnsiTheme="minorBidi" w:cstheme="minorBidi"/>
          <w:sz w:val="22"/>
          <w:szCs w:val="22"/>
        </w:rPr>
        <w:t xml:space="preserve"> rankings following a thorough model refresh for 2020. Available in a choice of three cab styles, six trim levels and an array of powertrain choices, customers valued the Super Duty’s versatility and capability in addition to its ease of ownership.</w:t>
      </w:r>
    </w:p>
    <w:p w14:paraId="2B1F884D" w14:textId="421A0120" w:rsidR="000B7BB0" w:rsidRPr="00C72D10" w:rsidRDefault="000B7BB0" w:rsidP="00C72D10">
      <w:pPr>
        <w:pStyle w:val="NormalWeb"/>
        <w:rPr>
          <w:rFonts w:asciiTheme="minorBidi" w:hAnsiTheme="minorBidi" w:cstheme="minorBidi"/>
          <w:sz w:val="22"/>
          <w:szCs w:val="22"/>
        </w:rPr>
      </w:pPr>
      <w:proofErr w:type="spellStart"/>
      <w:r>
        <w:rPr>
          <w:rFonts w:asciiTheme="minorBidi" w:hAnsiTheme="minorBidi" w:cstheme="minorBidi"/>
          <w:sz w:val="22"/>
          <w:szCs w:val="22"/>
        </w:rPr>
        <w:t>Capabilty</w:t>
      </w:r>
      <w:proofErr w:type="spellEnd"/>
      <w:r>
        <w:rPr>
          <w:rFonts w:asciiTheme="minorBidi" w:hAnsiTheme="minorBidi" w:cstheme="minorBidi"/>
          <w:sz w:val="22"/>
          <w:szCs w:val="22"/>
        </w:rPr>
        <w:t xml:space="preserve"> and versatility were also </w:t>
      </w:r>
      <w:r w:rsidR="001C59A8">
        <w:rPr>
          <w:rFonts w:asciiTheme="minorBidi" w:hAnsiTheme="minorBidi" w:cstheme="minorBidi"/>
          <w:sz w:val="22"/>
          <w:szCs w:val="22"/>
        </w:rPr>
        <w:t>qualities</w:t>
      </w:r>
      <w:r>
        <w:rPr>
          <w:rFonts w:asciiTheme="minorBidi" w:hAnsiTheme="minorBidi" w:cstheme="minorBidi"/>
          <w:sz w:val="22"/>
          <w:szCs w:val="22"/>
        </w:rPr>
        <w:t xml:space="preserve"> that shone through for Ranger owners in the US. With a powerful 2.3-litre </w:t>
      </w:r>
      <w:proofErr w:type="spellStart"/>
      <w:r>
        <w:rPr>
          <w:rFonts w:asciiTheme="minorBidi" w:hAnsiTheme="minorBidi" w:cstheme="minorBidi"/>
          <w:sz w:val="22"/>
          <w:szCs w:val="22"/>
        </w:rPr>
        <w:t>Ecoboost</w:t>
      </w:r>
      <w:proofErr w:type="spellEnd"/>
      <w:r>
        <w:rPr>
          <w:rFonts w:asciiTheme="minorBidi" w:hAnsiTheme="minorBidi" w:cstheme="minorBidi"/>
          <w:sz w:val="22"/>
          <w:szCs w:val="22"/>
        </w:rPr>
        <w:t xml:space="preserve"> four</w:t>
      </w:r>
      <w:r w:rsidR="001C59A8">
        <w:rPr>
          <w:rFonts w:asciiTheme="minorBidi" w:hAnsiTheme="minorBidi" w:cstheme="minorBidi"/>
          <w:sz w:val="22"/>
          <w:szCs w:val="22"/>
        </w:rPr>
        <w:t>-</w:t>
      </w:r>
      <w:r>
        <w:rPr>
          <w:rFonts w:asciiTheme="minorBidi" w:hAnsiTheme="minorBidi" w:cstheme="minorBidi"/>
          <w:sz w:val="22"/>
          <w:szCs w:val="22"/>
        </w:rPr>
        <w:t xml:space="preserve">cylinder engine, the Ranger’s </w:t>
      </w:r>
      <w:r w:rsidR="00F000EC">
        <w:rPr>
          <w:rFonts w:asciiTheme="minorBidi" w:hAnsiTheme="minorBidi" w:cstheme="minorBidi"/>
          <w:sz w:val="22"/>
          <w:szCs w:val="22"/>
        </w:rPr>
        <w:t>impressive equipment levels and selection of trim options helped it secure second place behind the Super Duty in the Truck category.</w:t>
      </w:r>
    </w:p>
    <w:p w14:paraId="5C521E7A" w14:textId="56F3C66C" w:rsidR="00C72D10" w:rsidRPr="00C72D10" w:rsidRDefault="00C72D10" w:rsidP="00C72D10">
      <w:pPr>
        <w:pStyle w:val="NormalWeb"/>
        <w:rPr>
          <w:rFonts w:asciiTheme="minorBidi" w:hAnsiTheme="minorBidi" w:cstheme="minorBidi"/>
          <w:sz w:val="22"/>
          <w:szCs w:val="22"/>
        </w:rPr>
      </w:pPr>
      <w:r w:rsidRPr="00C72D10">
        <w:rPr>
          <w:rFonts w:asciiTheme="minorBidi" w:hAnsiTheme="minorBidi" w:cstheme="minorBidi"/>
          <w:sz w:val="22"/>
          <w:szCs w:val="22"/>
        </w:rPr>
        <w:lastRenderedPageBreak/>
        <w:t>According to JD Power data, 88 percent of Ford Ranger owners in the US agree that they prefer to buy a vehicle from a domestic company</w:t>
      </w:r>
      <w:r w:rsidR="00F000EC">
        <w:rPr>
          <w:rFonts w:asciiTheme="minorBidi" w:hAnsiTheme="minorBidi" w:cstheme="minorBidi"/>
          <w:sz w:val="22"/>
          <w:szCs w:val="22"/>
        </w:rPr>
        <w:t>.</w:t>
      </w:r>
      <w:r w:rsidRPr="00C72D10">
        <w:rPr>
          <w:rFonts w:asciiTheme="minorBidi" w:hAnsiTheme="minorBidi" w:cstheme="minorBidi"/>
          <w:sz w:val="22"/>
          <w:szCs w:val="22"/>
        </w:rPr>
        <w:t xml:space="preserve"> Approximately 53 percent agree that they’re willing to pay more for a vehicle that is environmentally friendly, and 78 percent are willing to pay more to ensure their vehicle has the latest safety features.</w:t>
      </w:r>
    </w:p>
    <w:p w14:paraId="55680D41" w14:textId="77777777" w:rsidR="00C72D10" w:rsidRPr="00C72D10" w:rsidRDefault="00C72D10" w:rsidP="00C72D10">
      <w:pPr>
        <w:pStyle w:val="NormalWeb"/>
        <w:rPr>
          <w:rFonts w:asciiTheme="minorBidi" w:hAnsiTheme="minorBidi" w:cstheme="minorBidi"/>
          <w:sz w:val="22"/>
          <w:szCs w:val="22"/>
        </w:rPr>
      </w:pPr>
      <w:r w:rsidRPr="00C72D10">
        <w:rPr>
          <w:rFonts w:asciiTheme="minorBidi" w:hAnsiTheme="minorBidi" w:cstheme="minorBidi"/>
          <w:sz w:val="22"/>
          <w:szCs w:val="22"/>
        </w:rPr>
        <w:t>JD Power data shows that 60 percent of Ranger owners strongly agree that they avoid vehicles they think will have high maintenance costs, while 59 percent say reliability is a first consideration when choosing a vehicle.</w:t>
      </w:r>
    </w:p>
    <w:p w14:paraId="13D155C6" w14:textId="4153BE3A" w:rsidR="00C72D10" w:rsidRDefault="00C72D10" w:rsidP="00C72D10">
      <w:pPr>
        <w:pStyle w:val="NormalWeb"/>
        <w:rPr>
          <w:rFonts w:asciiTheme="minorBidi" w:hAnsiTheme="minorBidi" w:cstheme="minorBidi"/>
          <w:sz w:val="22"/>
          <w:szCs w:val="22"/>
        </w:rPr>
      </w:pPr>
      <w:r w:rsidRPr="00C72D10">
        <w:rPr>
          <w:rFonts w:asciiTheme="minorBidi" w:hAnsiTheme="minorBidi" w:cstheme="minorBidi"/>
          <w:sz w:val="22"/>
          <w:szCs w:val="22"/>
        </w:rPr>
        <w:t>At the same time, performance and design are important to Ranger owners. The data says 83 percent of them agree that they like a vehicle that stands out from the crowd, and 54 percent strongly agree that they like a vehicle that offers responsive handling and powerful acceleration. Ranger owners are also less likely to agree that to them a vehicle is just a way of getting from place to place.</w:t>
      </w:r>
    </w:p>
    <w:p w14:paraId="51C443D9" w14:textId="27FE80B8" w:rsidR="00EB654F" w:rsidRPr="00F97334" w:rsidRDefault="00EB654F" w:rsidP="00F97334">
      <w:pPr>
        <w:pStyle w:val="NormalWeb"/>
        <w:shd w:val="clear" w:color="auto" w:fill="FFFFFF"/>
        <w:rPr>
          <w:rFonts w:ascii="Arial" w:hAnsi="Arial" w:cs="Arial"/>
          <w:color w:val="000000"/>
          <w:sz w:val="23"/>
          <w:szCs w:val="23"/>
          <w:lang w:val="en-US" w:eastAsia="en-US"/>
        </w:rPr>
      </w:pPr>
      <w:r>
        <w:rPr>
          <w:rFonts w:asciiTheme="minorBidi" w:hAnsiTheme="minorBidi" w:cstheme="minorBidi"/>
          <w:sz w:val="22"/>
          <w:szCs w:val="22"/>
        </w:rPr>
        <w:t xml:space="preserve">The Ford Mustang topped its category as the best mid-sized sports car when it came to quality and reliability. Customers love the current Mustang’s styling, </w:t>
      </w:r>
      <w:r w:rsidRPr="00EB654F">
        <w:rPr>
          <w:rFonts w:ascii="Arial" w:hAnsi="Arial" w:cs="Arial"/>
          <w:color w:val="000000"/>
          <w:sz w:val="23"/>
          <w:szCs w:val="23"/>
          <w:lang w:val="en-US" w:eastAsia="en-US"/>
        </w:rPr>
        <w:t xml:space="preserve">powertrain, driving feel, setting up and starting, and interior design. </w:t>
      </w:r>
      <w:r>
        <w:rPr>
          <w:rFonts w:ascii="Arial" w:hAnsi="Arial" w:cs="Arial"/>
          <w:color w:val="000000"/>
          <w:sz w:val="23"/>
          <w:szCs w:val="23"/>
          <w:lang w:val="en-US" w:eastAsia="en-US"/>
        </w:rPr>
        <w:t xml:space="preserve">They also like the car’s </w:t>
      </w:r>
      <w:r>
        <w:rPr>
          <w:rFonts w:ascii="Arial" w:hAnsi="Arial" w:cs="Arial"/>
          <w:color w:val="000000"/>
          <w:sz w:val="23"/>
          <w:szCs w:val="23"/>
        </w:rPr>
        <w:t>a</w:t>
      </w:r>
      <w:r w:rsidRPr="00EB654F">
        <w:rPr>
          <w:rFonts w:ascii="Arial" w:hAnsi="Arial" w:cs="Arial"/>
          <w:color w:val="000000"/>
          <w:sz w:val="23"/>
          <w:szCs w:val="23"/>
        </w:rPr>
        <w:t>bility to hold personal items</w:t>
      </w:r>
      <w:r>
        <w:rPr>
          <w:rFonts w:ascii="Arial" w:hAnsi="Arial" w:cs="Arial"/>
          <w:color w:val="000000"/>
          <w:sz w:val="23"/>
          <w:szCs w:val="23"/>
        </w:rPr>
        <w:t>, engine sound, power and ability to carry everything they need.</w:t>
      </w:r>
    </w:p>
    <w:p w14:paraId="43063AE4" w14:textId="77777777" w:rsidR="00EB654F" w:rsidRDefault="00EB654F" w:rsidP="00C72D10">
      <w:pPr>
        <w:pStyle w:val="NormalWeb"/>
        <w:rPr>
          <w:rFonts w:asciiTheme="minorBidi" w:hAnsiTheme="minorBidi" w:cstheme="minorBidi"/>
          <w:sz w:val="22"/>
          <w:szCs w:val="22"/>
        </w:rPr>
      </w:pPr>
      <w:r>
        <w:rPr>
          <w:rFonts w:asciiTheme="minorBidi" w:hAnsiTheme="minorBidi" w:cstheme="minorBidi"/>
          <w:sz w:val="22"/>
          <w:szCs w:val="22"/>
        </w:rPr>
        <w:t>While the JD Power awards recognise those vehicles made in the United States for domestic market consumers, it’s worth pointing out that the Ranger produced for markets in the Middle East and wider region are proudly produced in South Africa and exported to more than 140 markets globally.</w:t>
      </w:r>
    </w:p>
    <w:p w14:paraId="60D45AA1" w14:textId="7E69FC6F" w:rsidR="00C72D10" w:rsidRPr="00C72D10" w:rsidRDefault="00C72D10" w:rsidP="00C72D10">
      <w:pPr>
        <w:pStyle w:val="NormalWeb"/>
        <w:rPr>
          <w:rFonts w:asciiTheme="minorBidi" w:hAnsiTheme="minorBidi" w:cstheme="minorBidi"/>
          <w:sz w:val="22"/>
          <w:szCs w:val="22"/>
        </w:rPr>
      </w:pPr>
      <w:r w:rsidRPr="00C72D10">
        <w:rPr>
          <w:rFonts w:asciiTheme="minorBidi" w:hAnsiTheme="minorBidi" w:cstheme="minorBidi"/>
          <w:sz w:val="22"/>
          <w:szCs w:val="22"/>
        </w:rPr>
        <w:t>“The JD Power awards are held in high admiration with extremely competitive vehicles challenging for first prize in the midsize pickup segment. The Ranger’s success in South Africa and numerous markets that we supply around the world reflects the exceptional work done by Ford Motor Company of Southern Africa (FMCSA) in the local manufacture and export of Ranger,” says Kevin Heunis, quality director: Export and Import Operations at FMCSA.</w:t>
      </w:r>
    </w:p>
    <w:p w14:paraId="4DA5BA30" w14:textId="3D54F666" w:rsidR="00C72D10" w:rsidRPr="00C72D10" w:rsidRDefault="00C72D10" w:rsidP="00C72D10">
      <w:pPr>
        <w:pStyle w:val="NormalWeb"/>
        <w:rPr>
          <w:rFonts w:asciiTheme="minorBidi" w:hAnsiTheme="minorBidi" w:cstheme="minorBidi"/>
          <w:sz w:val="22"/>
          <w:szCs w:val="22"/>
        </w:rPr>
      </w:pPr>
      <w:r w:rsidRPr="00C72D10">
        <w:rPr>
          <w:rFonts w:asciiTheme="minorBidi" w:hAnsiTheme="minorBidi" w:cstheme="minorBidi"/>
          <w:sz w:val="22"/>
          <w:szCs w:val="22"/>
        </w:rPr>
        <w:t xml:space="preserve">“Not only is the Ranger one of South Africa’s top-selling vehicles, but it is the pickup segment leader in Europe, which is our largest export market,” </w:t>
      </w:r>
      <w:proofErr w:type="spellStart"/>
      <w:r w:rsidRPr="00C72D10">
        <w:rPr>
          <w:rFonts w:asciiTheme="minorBidi" w:hAnsiTheme="minorBidi" w:cstheme="minorBidi"/>
          <w:sz w:val="22"/>
          <w:szCs w:val="22"/>
        </w:rPr>
        <w:t>Heunis</w:t>
      </w:r>
      <w:proofErr w:type="spellEnd"/>
      <w:r w:rsidRPr="00C72D10">
        <w:rPr>
          <w:rFonts w:asciiTheme="minorBidi" w:hAnsiTheme="minorBidi" w:cstheme="minorBidi"/>
          <w:sz w:val="22"/>
          <w:szCs w:val="22"/>
        </w:rPr>
        <w:t xml:space="preserve"> add</w:t>
      </w:r>
      <w:r w:rsidR="00EB654F">
        <w:rPr>
          <w:rFonts w:asciiTheme="minorBidi" w:hAnsiTheme="minorBidi" w:cstheme="minorBidi"/>
          <w:sz w:val="22"/>
          <w:szCs w:val="22"/>
        </w:rPr>
        <w:t>ed</w:t>
      </w:r>
      <w:r w:rsidRPr="00C72D10">
        <w:rPr>
          <w:rFonts w:asciiTheme="minorBidi" w:hAnsiTheme="minorBidi" w:cstheme="minorBidi"/>
          <w:sz w:val="22"/>
          <w:szCs w:val="22"/>
        </w:rPr>
        <w:t>.</w:t>
      </w:r>
    </w:p>
    <w:p w14:paraId="337E0CCF" w14:textId="77777777" w:rsidR="002C14A1" w:rsidRDefault="002C14A1" w:rsidP="002C14A1">
      <w:pPr>
        <w:jc w:val="center"/>
        <w:rPr>
          <w:rFonts w:ascii="Arial" w:hAnsi="Arial" w:cs="Arial"/>
        </w:rPr>
      </w:pPr>
      <w:r w:rsidRPr="005A357F">
        <w:rPr>
          <w:rFonts w:ascii="Arial" w:hAnsi="Arial" w:cs="Arial"/>
        </w:rPr>
        <w:t># # #</w:t>
      </w:r>
    </w:p>
    <w:p w14:paraId="496D69EA" w14:textId="33E6C375" w:rsidR="00835191" w:rsidRPr="002460AF" w:rsidRDefault="00070E42" w:rsidP="002C14A1">
      <w:pPr>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19A63051" w14:textId="2CF67093" w:rsidR="00A02FF6" w:rsidRPr="004C24D8" w:rsidRDefault="004C24D8" w:rsidP="00A02FF6">
      <w:pPr>
        <w:rPr>
          <w:rFonts w:asciiTheme="minorBidi" w:hAnsiTheme="minorBidi" w:cstheme="minorBidi"/>
        </w:rPr>
      </w:pPr>
      <w:r w:rsidRPr="004C24D8">
        <w:rPr>
          <w:rFonts w:asciiTheme="minorBidi" w:hAnsiTheme="minorBidi" w:cstheme="minorBidi"/>
          <w:b/>
          <w:i/>
          <w:sz w:val="20"/>
          <w:szCs w:val="18"/>
        </w:rPr>
        <w:t>About Ford Motor Company</w:t>
      </w:r>
      <w:r w:rsidRPr="004C24D8">
        <w:rPr>
          <w:rFonts w:asciiTheme="minorBidi" w:hAnsiTheme="minorBidi" w:cstheme="minorBidi"/>
          <w:i/>
          <w:sz w:val="20"/>
          <w:szCs w:val="18"/>
        </w:rPr>
        <w:br/>
      </w:r>
      <w:r w:rsidRPr="004C24D8">
        <w:rPr>
          <w:rFonts w:asciiTheme="minorBidi" w:hAnsiTheme="minorBidi" w:cstheme="minorBidi"/>
          <w:i/>
          <w:sz w:val="20"/>
          <w:szCs w:val="20"/>
        </w:rPr>
        <w:t>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w:t>
      </w:r>
      <w:r w:rsidRPr="004C24D8">
        <w:rPr>
          <w:rFonts w:asciiTheme="minorBidi" w:hAnsiTheme="minorBidi" w:cstheme="minorBidi"/>
          <w:i/>
          <w:iCs/>
          <w:sz w:val="20"/>
          <w:szCs w:val="18"/>
        </w:rPr>
        <w:t>; mobility solutions, including self-driving services; and connected services. </w:t>
      </w:r>
      <w:r w:rsidRPr="004C24D8">
        <w:rPr>
          <w:rFonts w:asciiTheme="minorBidi" w:hAnsiTheme="minorBidi" w:cstheme="minorBidi"/>
          <w:i/>
          <w:sz w:val="20"/>
          <w:szCs w:val="20"/>
        </w:rPr>
        <w:t xml:space="preserve">Ford employs approximately 188,000 people worldwide. For more information regarding Ford, its products and Ford Motor Credit Company, please visit </w:t>
      </w:r>
      <w:hyperlink r:id="rId7" w:history="1">
        <w:r w:rsidRPr="004C24D8">
          <w:rPr>
            <w:rStyle w:val="Hyperlink"/>
            <w:rFonts w:asciiTheme="minorBidi" w:hAnsiTheme="minorBidi" w:cstheme="minorBidi"/>
            <w:i/>
            <w:sz w:val="20"/>
            <w:szCs w:val="20"/>
          </w:rPr>
          <w:t>www.corporate.ford.com</w:t>
        </w:r>
      </w:hyperlink>
      <w:r w:rsidRPr="004C24D8">
        <w:rPr>
          <w:rFonts w:asciiTheme="minorBidi" w:hAnsiTheme="minorBidi" w:cstheme="minorBidi"/>
          <w:i/>
          <w:sz w:val="20"/>
          <w:szCs w:val="20"/>
        </w:rPr>
        <w:t>.​​</w:t>
      </w:r>
      <w:r w:rsidR="00A02FF6" w:rsidRPr="004C24D8">
        <w:rPr>
          <w:rFonts w:asciiTheme="minorBidi" w:hAnsiTheme="minorBidi" w:cstheme="minorBidi"/>
          <w:i/>
          <w:sz w:val="20"/>
          <w:szCs w:val="20"/>
        </w:rPr>
        <w:br/>
      </w:r>
    </w:p>
    <w:tbl>
      <w:tblPr>
        <w:tblW w:w="8790" w:type="dxa"/>
        <w:tblLayout w:type="fixed"/>
        <w:tblLook w:val="04A0" w:firstRow="1" w:lastRow="0" w:firstColumn="1" w:lastColumn="0" w:noHBand="0" w:noVBand="1"/>
      </w:tblPr>
      <w:tblGrid>
        <w:gridCol w:w="1190"/>
        <w:gridCol w:w="3629"/>
        <w:gridCol w:w="572"/>
        <w:gridCol w:w="3399"/>
      </w:tblGrid>
      <w:tr w:rsidR="00A02FF6" w14:paraId="4DC498AF" w14:textId="77777777" w:rsidTr="0067022D">
        <w:trPr>
          <w:trHeight w:val="490"/>
        </w:trPr>
        <w:tc>
          <w:tcPr>
            <w:tcW w:w="1188" w:type="dxa"/>
            <w:hideMark/>
          </w:tcPr>
          <w:p w14:paraId="1798518B" w14:textId="77777777" w:rsidR="00A02FF6" w:rsidRDefault="00A02FF6" w:rsidP="0067022D">
            <w:pPr>
              <w:spacing w:line="256" w:lineRule="auto"/>
              <w:rPr>
                <w:rFonts w:ascii="Arial" w:eastAsia="Times New Roman" w:hAnsi="Arial" w:cs="Arial"/>
                <w:color w:val="000000"/>
                <w:sz w:val="20"/>
                <w:szCs w:val="24"/>
                <w:lang w:val="en-GB"/>
              </w:rPr>
            </w:pPr>
            <w:r>
              <w:rPr>
                <w:rFonts w:ascii="Arial" w:eastAsia="Times New Roman" w:hAnsi="Arial" w:cs="Arial"/>
                <w:b/>
                <w:bCs/>
                <w:iCs/>
                <w:color w:val="000000"/>
                <w:sz w:val="20"/>
                <w:szCs w:val="24"/>
                <w:lang w:val="en-GB"/>
              </w:rPr>
              <w:t>Contacts:</w:t>
            </w:r>
          </w:p>
        </w:tc>
        <w:tc>
          <w:tcPr>
            <w:tcW w:w="3627" w:type="dxa"/>
            <w:hideMark/>
          </w:tcPr>
          <w:p w14:paraId="497D0B3A" w14:textId="77777777" w:rsidR="00A02FF6" w:rsidRDefault="00A02FF6" w:rsidP="0067022D">
            <w:pPr>
              <w:spacing w:line="256" w:lineRule="auto"/>
              <w:rPr>
                <w:rFonts w:ascii="Arial" w:eastAsia="Times New Roman" w:hAnsi="Arial" w:cs="Arial"/>
                <w:color w:val="000000"/>
                <w:sz w:val="20"/>
                <w:szCs w:val="24"/>
                <w:lang w:val="en-GB"/>
              </w:rPr>
            </w:pPr>
            <w:r>
              <w:rPr>
                <w:rFonts w:ascii="Arial" w:eastAsia="Times New Roman" w:hAnsi="Arial" w:cs="Arial"/>
                <w:color w:val="000000"/>
                <w:sz w:val="20"/>
                <w:szCs w:val="24"/>
                <w:lang w:val="en-GB"/>
              </w:rPr>
              <w:t>Rania Al-Shurafa</w:t>
            </w:r>
            <w:r>
              <w:rPr>
                <w:rFonts w:ascii="Arial" w:eastAsia="Times New Roman" w:hAnsi="Arial" w:cs="Arial"/>
                <w:color w:val="000000"/>
                <w:sz w:val="20"/>
                <w:szCs w:val="24"/>
                <w:lang w:val="en-GB"/>
              </w:rPr>
              <w:br/>
              <w:t>Brand and Product Communications</w:t>
            </w:r>
            <w:r>
              <w:rPr>
                <w:rFonts w:ascii="Arial" w:eastAsia="Times New Roman" w:hAnsi="Arial" w:cs="Arial"/>
                <w:color w:val="000000"/>
                <w:sz w:val="20"/>
                <w:szCs w:val="24"/>
                <w:lang w:val="en-GB"/>
              </w:rPr>
              <w:br/>
              <w:t xml:space="preserve">Ford Direct Markets </w:t>
            </w:r>
          </w:p>
        </w:tc>
        <w:tc>
          <w:tcPr>
            <w:tcW w:w="572" w:type="dxa"/>
          </w:tcPr>
          <w:p w14:paraId="5D247FB8" w14:textId="77777777" w:rsidR="00A02FF6" w:rsidRDefault="00A02FF6" w:rsidP="0067022D">
            <w:pPr>
              <w:spacing w:line="256" w:lineRule="auto"/>
              <w:rPr>
                <w:rFonts w:ascii="Arial" w:eastAsia="Times New Roman" w:hAnsi="Arial" w:cs="Arial"/>
                <w:color w:val="000000"/>
                <w:sz w:val="20"/>
                <w:szCs w:val="24"/>
                <w:lang w:val="en-GB"/>
              </w:rPr>
            </w:pPr>
          </w:p>
        </w:tc>
        <w:tc>
          <w:tcPr>
            <w:tcW w:w="3397" w:type="dxa"/>
            <w:hideMark/>
          </w:tcPr>
          <w:p w14:paraId="5C4492E7" w14:textId="77777777" w:rsidR="00A02FF6" w:rsidRPr="00EA23C5" w:rsidRDefault="00A02FF6" w:rsidP="0067022D">
            <w:pPr>
              <w:spacing w:line="252" w:lineRule="auto"/>
              <w:rPr>
                <w:rFonts w:ascii="Arial" w:hAnsi="Arial" w:cs="Arial"/>
                <w:color w:val="000000"/>
                <w:sz w:val="20"/>
                <w:szCs w:val="20"/>
                <w:lang w:val="en-GB"/>
              </w:rPr>
            </w:pPr>
            <w:r>
              <w:rPr>
                <w:rFonts w:ascii="Arial" w:hAnsi="Arial" w:cs="Arial"/>
                <w:color w:val="000000"/>
                <w:sz w:val="20"/>
                <w:szCs w:val="20"/>
                <w:lang w:val="en-GB"/>
              </w:rPr>
              <w:t>Jemma Chalcroft</w:t>
            </w:r>
            <w:r>
              <w:rPr>
                <w:rFonts w:ascii="Arial" w:hAnsi="Arial" w:cs="Arial"/>
                <w:color w:val="000000"/>
                <w:sz w:val="20"/>
                <w:szCs w:val="20"/>
                <w:lang w:val="en-GB"/>
              </w:rPr>
              <w:br/>
              <w:t>Associate Director</w:t>
            </w:r>
            <w:r>
              <w:rPr>
                <w:rFonts w:ascii="Arial" w:hAnsi="Arial" w:cs="Arial"/>
                <w:color w:val="000000"/>
                <w:sz w:val="20"/>
                <w:szCs w:val="20"/>
                <w:lang w:val="en-GB"/>
              </w:rPr>
              <w:br/>
              <w:t>ASDA’A BCW</w:t>
            </w:r>
          </w:p>
        </w:tc>
      </w:tr>
      <w:tr w:rsidR="00A02FF6" w14:paraId="29AA86FB" w14:textId="77777777" w:rsidTr="0067022D">
        <w:trPr>
          <w:trHeight w:val="423"/>
        </w:trPr>
        <w:tc>
          <w:tcPr>
            <w:tcW w:w="1188" w:type="dxa"/>
          </w:tcPr>
          <w:p w14:paraId="0A225994" w14:textId="77777777" w:rsidR="00A02FF6" w:rsidRDefault="00A02FF6" w:rsidP="0067022D">
            <w:pPr>
              <w:spacing w:line="256" w:lineRule="auto"/>
              <w:rPr>
                <w:rFonts w:ascii="Arial" w:eastAsia="Times New Roman" w:hAnsi="Arial" w:cs="Arial"/>
                <w:color w:val="000000"/>
                <w:sz w:val="20"/>
                <w:szCs w:val="24"/>
                <w:lang w:val="en-GB"/>
              </w:rPr>
            </w:pPr>
          </w:p>
        </w:tc>
        <w:tc>
          <w:tcPr>
            <w:tcW w:w="3627" w:type="dxa"/>
            <w:hideMark/>
          </w:tcPr>
          <w:p w14:paraId="62D33ABC" w14:textId="77777777" w:rsidR="00A02FF6" w:rsidRDefault="00A02FF6" w:rsidP="0067022D">
            <w:pPr>
              <w:spacing w:line="256" w:lineRule="auto"/>
              <w:rPr>
                <w:rFonts w:ascii="Arial" w:eastAsia="Times New Roman" w:hAnsi="Arial" w:cs="Arial"/>
                <w:color w:val="000000"/>
                <w:sz w:val="20"/>
                <w:szCs w:val="24"/>
                <w:lang w:val="en-GB"/>
              </w:rPr>
            </w:pPr>
            <w:r>
              <w:rPr>
                <w:rFonts w:ascii="Arial" w:eastAsia="Times New Roman" w:hAnsi="Arial" w:cs="Arial"/>
                <w:color w:val="000000"/>
                <w:sz w:val="20"/>
                <w:szCs w:val="24"/>
                <w:lang w:val="en-GB"/>
              </w:rPr>
              <w:t>971-50-362-7791</w:t>
            </w:r>
          </w:p>
        </w:tc>
        <w:tc>
          <w:tcPr>
            <w:tcW w:w="572" w:type="dxa"/>
          </w:tcPr>
          <w:p w14:paraId="5C81326F" w14:textId="77777777" w:rsidR="00A02FF6" w:rsidRDefault="00A02FF6" w:rsidP="0067022D">
            <w:pPr>
              <w:spacing w:line="256" w:lineRule="auto"/>
              <w:rPr>
                <w:rFonts w:ascii="Arial" w:eastAsia="Times New Roman" w:hAnsi="Arial" w:cs="Arial"/>
                <w:color w:val="000000"/>
                <w:sz w:val="20"/>
                <w:szCs w:val="24"/>
                <w:lang w:val="en-GB"/>
              </w:rPr>
            </w:pPr>
          </w:p>
        </w:tc>
        <w:tc>
          <w:tcPr>
            <w:tcW w:w="3397" w:type="dxa"/>
            <w:hideMark/>
          </w:tcPr>
          <w:p w14:paraId="6378BAFE" w14:textId="77777777" w:rsidR="00A02FF6" w:rsidRDefault="00A02FF6" w:rsidP="0067022D">
            <w:pPr>
              <w:spacing w:line="256" w:lineRule="auto"/>
              <w:rPr>
                <w:rFonts w:ascii="Arial" w:eastAsia="Times New Roman" w:hAnsi="Arial" w:cs="Arial"/>
                <w:color w:val="000000"/>
                <w:sz w:val="20"/>
                <w:szCs w:val="24"/>
                <w:lang w:val="en-GB"/>
              </w:rPr>
            </w:pPr>
            <w:r>
              <w:rPr>
                <w:rFonts w:ascii="Arial" w:hAnsi="Arial" w:cs="Arial"/>
                <w:color w:val="000000"/>
                <w:sz w:val="20"/>
                <w:szCs w:val="20"/>
                <w:lang w:val="en-GB"/>
              </w:rPr>
              <w:t>971-55-614-6441</w:t>
            </w:r>
          </w:p>
        </w:tc>
        <w:bookmarkStart w:id="0" w:name="_GoBack"/>
        <w:bookmarkEnd w:id="0"/>
      </w:tr>
      <w:tr w:rsidR="00A02FF6" w14:paraId="10228D7A" w14:textId="77777777" w:rsidTr="0067022D">
        <w:tc>
          <w:tcPr>
            <w:tcW w:w="1188" w:type="dxa"/>
          </w:tcPr>
          <w:p w14:paraId="0E090375" w14:textId="77777777" w:rsidR="00A02FF6" w:rsidRDefault="00A02FF6" w:rsidP="0067022D">
            <w:pPr>
              <w:spacing w:line="256" w:lineRule="auto"/>
              <w:rPr>
                <w:rStyle w:val="Hyperlink"/>
              </w:rPr>
            </w:pPr>
          </w:p>
        </w:tc>
        <w:tc>
          <w:tcPr>
            <w:tcW w:w="3627" w:type="dxa"/>
          </w:tcPr>
          <w:p w14:paraId="0AD662CB" w14:textId="77777777" w:rsidR="00A02FF6" w:rsidRDefault="004C24D8" w:rsidP="0067022D">
            <w:pPr>
              <w:spacing w:line="256" w:lineRule="auto"/>
              <w:rPr>
                <w:rStyle w:val="Hyperlink"/>
                <w:rFonts w:ascii="Arial" w:eastAsia="Times New Roman" w:hAnsi="Arial" w:cs="Arial"/>
                <w:sz w:val="20"/>
                <w:szCs w:val="24"/>
                <w:lang w:val="en-GB"/>
              </w:rPr>
            </w:pPr>
            <w:hyperlink r:id="rId8" w:history="1">
              <w:r w:rsidR="00A02FF6" w:rsidRPr="00CD62B9">
                <w:rPr>
                  <w:rStyle w:val="Hyperlink"/>
                  <w:rFonts w:ascii="Arial" w:eastAsia="Times New Roman" w:hAnsi="Arial" w:cs="Arial"/>
                  <w:sz w:val="20"/>
                  <w:szCs w:val="24"/>
                  <w:lang w:val="en-GB"/>
                </w:rPr>
                <w:t>rania.shurafa@ford.com</w:t>
              </w:r>
            </w:hyperlink>
          </w:p>
          <w:p w14:paraId="5D98BD91" w14:textId="77777777" w:rsidR="00A02FF6" w:rsidRDefault="00A02FF6" w:rsidP="0067022D">
            <w:pPr>
              <w:spacing w:line="256" w:lineRule="auto"/>
              <w:rPr>
                <w:rStyle w:val="Hyperlink"/>
                <w:highlight w:val="yellow"/>
                <w:lang w:val="en-GB"/>
              </w:rPr>
            </w:pPr>
          </w:p>
        </w:tc>
        <w:tc>
          <w:tcPr>
            <w:tcW w:w="572" w:type="dxa"/>
          </w:tcPr>
          <w:p w14:paraId="47AD49E1" w14:textId="77777777" w:rsidR="00A02FF6" w:rsidRDefault="00A02FF6" w:rsidP="0067022D">
            <w:pPr>
              <w:spacing w:line="256" w:lineRule="auto"/>
              <w:rPr>
                <w:rFonts w:ascii="Arial" w:eastAsia="Times New Roman" w:hAnsi="Arial" w:cs="Arial"/>
                <w:color w:val="000000"/>
                <w:sz w:val="20"/>
                <w:szCs w:val="24"/>
              </w:rPr>
            </w:pPr>
          </w:p>
        </w:tc>
        <w:tc>
          <w:tcPr>
            <w:tcW w:w="3397" w:type="dxa"/>
            <w:hideMark/>
          </w:tcPr>
          <w:p w14:paraId="5DF80D49" w14:textId="77777777" w:rsidR="00A02FF6" w:rsidRDefault="004C24D8" w:rsidP="0067022D">
            <w:pPr>
              <w:spacing w:line="256" w:lineRule="auto"/>
              <w:rPr>
                <w:rFonts w:ascii="Arial" w:eastAsia="Times New Roman" w:hAnsi="Arial" w:cs="Arial"/>
                <w:color w:val="000000"/>
                <w:sz w:val="20"/>
                <w:szCs w:val="24"/>
                <w:lang w:val="en-GB"/>
              </w:rPr>
            </w:pPr>
            <w:hyperlink r:id="rId9" w:history="1">
              <w:r w:rsidR="00A02FF6" w:rsidRPr="00CD62B9">
                <w:rPr>
                  <w:rStyle w:val="Hyperlink"/>
                  <w:rFonts w:ascii="Arial" w:hAnsi="Arial" w:cs="Arial"/>
                  <w:sz w:val="20"/>
                  <w:szCs w:val="20"/>
                  <w:lang w:val="en-GB"/>
                </w:rPr>
                <w:t>jemma.chalcroft@bcw-global.com</w:t>
              </w:r>
            </w:hyperlink>
          </w:p>
        </w:tc>
      </w:tr>
    </w:tbl>
    <w:p w14:paraId="2D6093CC" w14:textId="77777777" w:rsidR="00467DCC" w:rsidRDefault="00467DCC" w:rsidP="00A02FF6">
      <w:pPr>
        <w:jc w:val="both"/>
      </w:pPr>
    </w:p>
    <w:sectPr w:rsidR="00467DCC" w:rsidSect="008A33DB">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951F2" w14:textId="77777777" w:rsidR="00A71618" w:rsidRDefault="00A71618" w:rsidP="00070E42">
      <w:r>
        <w:separator/>
      </w:r>
    </w:p>
  </w:endnote>
  <w:endnote w:type="continuationSeparator" w:id="0">
    <w:p w14:paraId="6DAA52AE" w14:textId="77777777" w:rsidR="00A71618" w:rsidRDefault="00A71618"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35D8" w14:textId="77777777" w:rsidR="007A0506" w:rsidRDefault="007A0506" w:rsidP="007A0506">
    <w:pPr>
      <w:pStyle w:val="Footer"/>
      <w:tabs>
        <w:tab w:val="left" w:pos="660"/>
        <w:tab w:val="center" w:pos="4680"/>
      </w:tabs>
      <w:rPr>
        <w:rFonts w:eastAsia="Calibri" w:cs="Arial"/>
        <w:sz w:val="18"/>
        <w:szCs w:val="18"/>
      </w:rPr>
    </w:pPr>
    <w:r>
      <w:rPr>
        <w:rFonts w:eastAsia="Calibri" w:cs="Arial"/>
        <w:sz w:val="18"/>
        <w:szCs w:val="18"/>
      </w:rPr>
      <w:tab/>
    </w: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 xml:space="preserve">.  </w:t>
    </w:r>
  </w:p>
  <w:p w14:paraId="4F9B8B97" w14:textId="77777777" w:rsidR="007A0506" w:rsidRDefault="007A0506" w:rsidP="007A0506">
    <w:pPr>
      <w:pStyle w:val="Footer"/>
      <w:jc w:val="center"/>
      <w:rPr>
        <w:rFonts w:eastAsia="Calibri" w:cs="Arial"/>
        <w:sz w:val="18"/>
        <w:szCs w:val="18"/>
      </w:rPr>
    </w:pPr>
    <w:r w:rsidRPr="00DD2F1F">
      <w:rPr>
        <w:noProof/>
      </w:rPr>
      <mc:AlternateContent>
        <mc:Choice Requires="wps">
          <w:drawing>
            <wp:anchor distT="0" distB="0" distL="114300" distR="114300" simplePos="0" relativeHeight="251671552" behindDoc="0" locked="0" layoutInCell="1" allowOverlap="1" wp14:anchorId="4786EC18" wp14:editId="1E1C2D8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1"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75B0" w14:textId="77777777" w:rsidR="007A0506" w:rsidRDefault="007A0506" w:rsidP="007A0506">
                          <w:pPr>
                            <w:pStyle w:val="Footer"/>
                            <w:tabs>
                              <w:tab w:val="center" w:pos="1890"/>
                            </w:tabs>
                            <w:jc w:val="center"/>
                            <w:rPr>
                              <w:rFonts w:ascii="Arial" w:hAnsi="Arial" w:cs="Arial"/>
                              <w:sz w:val="18"/>
                              <w:szCs w:val="18"/>
                            </w:rPr>
                          </w:pPr>
                          <w:r w:rsidRPr="00DA1427">
                            <w:rPr>
                              <w:noProof/>
                            </w:rPr>
                            <w:drawing>
                              <wp:inline distT="0" distB="0" distL="0" distR="0" wp14:anchorId="75711394" wp14:editId="0E091E6A">
                                <wp:extent cx="308314" cy="3083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63D2CE55" w14:textId="77777777" w:rsidR="007A0506" w:rsidRPr="007B09ED" w:rsidRDefault="007A0506" w:rsidP="007A0506">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6EC18" id="_x0000_t202" coordsize="21600,21600" o:spt="202" path="m,l,21600r21600,l21600,xe">
              <v:stroke joinstyle="miter"/>
              <v:path gradientshapeok="t" o:connecttype="rect"/>
            </v:shapetype>
            <v:shape id="Text Box 2" o:spid="_x0000_s1026" type="#_x0000_t202" href="http://www.instagram.com/ford" style="position:absolute;left:0;text-align:left;margin-left:352.5pt;margin-top:7.95pt;width:70.8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A71U8UFQIAACkEAAAOAAAA&#10;AAAAAAAAAAAAAC4CAABkcnMvZTJvRG9jLnhtbFBLAQItABQABgAIAAAAIQAGxm3B4AAAAAoBAAAP&#10;AAAAAAAAAAAAAAAAAG8EAABkcnMvZG93bnJldi54bWxQSwECLQAUAAYACAAAACEAQ8DVhtMAAABI&#10;AQAAGQAAAAAAAAAAAAAAAAB8BQAAZHJzL19yZWxzL2Uyb0RvYy54bWwucmVsc1BLBQYAAAAABQAF&#10;ADoBAACGBgAAAAA=&#10;" o:button="t" filled="f" stroked="f">
              <v:fill o:detectmouseclick="t"/>
              <v:textbox inset="0,0,0,0">
                <w:txbxContent>
                  <w:p w14:paraId="7B7F75B0" w14:textId="77777777" w:rsidR="007A0506" w:rsidRDefault="007A0506" w:rsidP="007A0506">
                    <w:pPr>
                      <w:pStyle w:val="Footer"/>
                      <w:tabs>
                        <w:tab w:val="center" w:pos="1890"/>
                      </w:tabs>
                      <w:jc w:val="center"/>
                      <w:rPr>
                        <w:rFonts w:ascii="Arial" w:hAnsi="Arial" w:cs="Arial"/>
                        <w:sz w:val="18"/>
                        <w:szCs w:val="18"/>
                      </w:rPr>
                    </w:pPr>
                    <w:r w:rsidRPr="00DA1427">
                      <w:rPr>
                        <w:noProof/>
                      </w:rPr>
                      <w:drawing>
                        <wp:inline distT="0" distB="0" distL="0" distR="0" wp14:anchorId="75711394" wp14:editId="0E091E6A">
                          <wp:extent cx="308314" cy="3083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63D2CE55" w14:textId="77777777" w:rsidR="007A0506" w:rsidRPr="007B09ED" w:rsidRDefault="007A0506" w:rsidP="007A0506">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72576" behindDoc="0" locked="0" layoutInCell="1" allowOverlap="1" wp14:anchorId="3A0AB76F" wp14:editId="482BE3AF">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6F8C" w14:textId="77777777" w:rsidR="007A0506" w:rsidRPr="00C14B0C" w:rsidRDefault="007A0506" w:rsidP="007A0506">
                          <w:pPr>
                            <w:pStyle w:val="Footer"/>
                            <w:tabs>
                              <w:tab w:val="center" w:pos="630"/>
                              <w:tab w:val="center" w:pos="1890"/>
                            </w:tabs>
                            <w:jc w:val="center"/>
                            <w:rPr>
                              <w:rFonts w:ascii="Arial" w:hAnsi="Arial" w:cs="Arial"/>
                            </w:rPr>
                          </w:pPr>
                          <w:r w:rsidRPr="00C14B0C">
                            <w:rPr>
                              <w:noProof/>
                              <w:sz w:val="28"/>
                              <w:szCs w:val="28"/>
                            </w:rPr>
                            <w:drawing>
                              <wp:inline distT="0" distB="0" distL="0" distR="0" wp14:anchorId="5EA485DC" wp14:editId="68B0442D">
                                <wp:extent cx="324514" cy="265593"/>
                                <wp:effectExtent l="0" t="0" r="0" b="1270"/>
                                <wp:docPr id="9" name="Picture 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532419B0" w14:textId="77777777" w:rsidR="007A0506" w:rsidRPr="00C14B0C" w:rsidRDefault="004C24D8" w:rsidP="007A0506">
                          <w:pPr>
                            <w:pStyle w:val="Footer"/>
                            <w:spacing w:before="60"/>
                            <w:jc w:val="center"/>
                            <w:rPr>
                              <w:rFonts w:ascii="Arial" w:hAnsi="Arial" w:cs="Arial"/>
                              <w:sz w:val="16"/>
                              <w:szCs w:val="16"/>
                            </w:rPr>
                          </w:pPr>
                          <w:hyperlink r:id="rId6" w:history="1">
                            <w:r w:rsidR="007A0506"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AB76F" id="Text Box 4" o:spid="_x0000_s1027" type="#_x0000_t202" href="http://www.facebook.com/ford" style="position:absolute;left:0;text-align:left;margin-left:276.75pt;margin-top:7.85pt;width:66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" o:button="t" filled="f" stroked="f">
              <v:fill o:detectmouseclick="t"/>
              <v:textbox inset="0,0,0,0">
                <w:txbxContent>
                  <w:p w14:paraId="0EE06F8C" w14:textId="77777777" w:rsidR="007A0506" w:rsidRPr="00C14B0C" w:rsidRDefault="007A0506" w:rsidP="007A0506">
                    <w:pPr>
                      <w:pStyle w:val="Footer"/>
                      <w:tabs>
                        <w:tab w:val="center" w:pos="630"/>
                        <w:tab w:val="center" w:pos="1890"/>
                      </w:tabs>
                      <w:jc w:val="center"/>
                      <w:rPr>
                        <w:rFonts w:ascii="Arial" w:hAnsi="Arial" w:cs="Arial"/>
                      </w:rPr>
                    </w:pPr>
                    <w:r w:rsidRPr="00C14B0C">
                      <w:rPr>
                        <w:noProof/>
                        <w:sz w:val="28"/>
                        <w:szCs w:val="28"/>
                      </w:rPr>
                      <w:drawing>
                        <wp:inline distT="0" distB="0" distL="0" distR="0" wp14:anchorId="5EA485DC" wp14:editId="68B0442D">
                          <wp:extent cx="324514" cy="265593"/>
                          <wp:effectExtent l="0" t="0" r="0" b="1270"/>
                          <wp:docPr id="9" name="Picture 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532419B0" w14:textId="77777777" w:rsidR="007A0506" w:rsidRPr="00C14B0C" w:rsidRDefault="004C24D8" w:rsidP="007A0506">
                    <w:pPr>
                      <w:pStyle w:val="Footer"/>
                      <w:spacing w:before="60"/>
                      <w:jc w:val="center"/>
                      <w:rPr>
                        <w:rFonts w:ascii="Arial" w:hAnsi="Arial" w:cs="Arial"/>
                        <w:sz w:val="16"/>
                        <w:szCs w:val="16"/>
                      </w:rPr>
                    </w:pPr>
                    <w:hyperlink r:id="rId7" w:history="1">
                      <w:r w:rsidR="007A0506"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68480" behindDoc="0" locked="0" layoutInCell="1" allowOverlap="1" wp14:anchorId="56CA798E" wp14:editId="30A61347">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5"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46AD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4345B9F" wp14:editId="67ABA78B">
                                <wp:extent cx="271780" cy="271780"/>
                                <wp:effectExtent l="0" t="0" r="5715" b="5715"/>
                                <wp:docPr id="10"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6EF34A36" w14:textId="77777777" w:rsidR="007A0506" w:rsidRPr="00C14B0C" w:rsidRDefault="004C24D8" w:rsidP="007A0506">
                          <w:pPr>
                            <w:pStyle w:val="Footer"/>
                            <w:spacing w:before="60"/>
                            <w:jc w:val="center"/>
                            <w:rPr>
                              <w:rFonts w:ascii="Arial" w:hAnsi="Arial" w:cs="Arial"/>
                              <w:sz w:val="16"/>
                              <w:szCs w:val="16"/>
                            </w:rPr>
                          </w:pPr>
                          <w:hyperlink r:id="rId9" w:history="1">
                            <w:r w:rsidR="007A0506"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798E" id="_x0000_s1028" type="#_x0000_t202" href="http://www.facebook.com/ford" style="position:absolute;left:0;text-align:left;margin-left:197.25pt;margin-top:8.6pt;width:66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AezGoMZAgAAMAQAAA4A&#10;AAAAAAAAAAAAAAAALgIAAGRycy9lMm9Eb2MueG1sUEsBAi0AFAAGAAgAAAAhAPt7C6r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4D346AD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4345B9F" wp14:editId="67ABA78B">
                          <wp:extent cx="271780" cy="271780"/>
                          <wp:effectExtent l="0" t="0" r="5715" b="5715"/>
                          <wp:docPr id="10"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6EF34A36" w14:textId="77777777" w:rsidR="007A0506" w:rsidRPr="00C14B0C" w:rsidRDefault="004C24D8" w:rsidP="007A0506">
                    <w:pPr>
                      <w:pStyle w:val="Footer"/>
                      <w:spacing w:before="60"/>
                      <w:jc w:val="center"/>
                      <w:rPr>
                        <w:rFonts w:ascii="Arial" w:hAnsi="Arial" w:cs="Arial"/>
                        <w:sz w:val="16"/>
                        <w:szCs w:val="16"/>
                      </w:rPr>
                    </w:pPr>
                    <w:hyperlink r:id="rId10" w:history="1">
                      <w:r w:rsidR="007A0506"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69504" behindDoc="0" locked="0" layoutInCell="1" allowOverlap="1" wp14:anchorId="6E3E6AB3" wp14:editId="6B90420C">
              <wp:simplePos x="0" y="0"/>
              <wp:positionH relativeFrom="column">
                <wp:posOffset>1581150</wp:posOffset>
              </wp:positionH>
              <wp:positionV relativeFrom="paragraph">
                <wp:posOffset>109855</wp:posOffset>
              </wp:positionV>
              <wp:extent cx="781050" cy="609600"/>
              <wp:effectExtent l="0" t="0" r="0" b="0"/>
              <wp:wrapSquare wrapText="bothSides"/>
              <wp:docPr id="6"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775F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61ED7BC" wp14:editId="484736DD">
                                <wp:extent cx="287655" cy="287655"/>
                                <wp:effectExtent l="0" t="0" r="0" b="0"/>
                                <wp:docPr id="11"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3851883" w14:textId="77777777" w:rsidR="007A0506" w:rsidRPr="00C14B0C" w:rsidRDefault="004C24D8" w:rsidP="007A0506">
                          <w:pPr>
                            <w:pStyle w:val="Footer"/>
                            <w:spacing w:before="60"/>
                            <w:jc w:val="center"/>
                            <w:rPr>
                              <w:rFonts w:ascii="Arial" w:hAnsi="Arial" w:cs="Arial"/>
                              <w:sz w:val="16"/>
                              <w:szCs w:val="16"/>
                            </w:rPr>
                          </w:pPr>
                          <w:hyperlink r:id="rId13" w:history="1">
                            <w:r w:rsidR="007A0506"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E6AB3" id="Text Box 5" o:spid="_x0000_s1029" type="#_x0000_t202" href="https://twitter.com/ford" style="position:absolute;left:0;text-align:left;margin-left:124.5pt;margin-top:8.65pt;width:61.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AbVXutGAIAADA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3F4775F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61ED7BC" wp14:editId="484736DD">
                          <wp:extent cx="287655" cy="287655"/>
                          <wp:effectExtent l="0" t="0" r="0" b="0"/>
                          <wp:docPr id="11"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3851883" w14:textId="77777777" w:rsidR="007A0506" w:rsidRPr="00C14B0C" w:rsidRDefault="004C24D8" w:rsidP="007A0506">
                    <w:pPr>
                      <w:pStyle w:val="Footer"/>
                      <w:spacing w:before="60"/>
                      <w:jc w:val="center"/>
                      <w:rPr>
                        <w:rFonts w:ascii="Arial" w:hAnsi="Arial" w:cs="Arial"/>
                        <w:sz w:val="16"/>
                        <w:szCs w:val="16"/>
                      </w:rPr>
                    </w:pPr>
                    <w:hyperlink r:id="rId14" w:history="1">
                      <w:r w:rsidR="007A0506"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70528" behindDoc="0" locked="0" layoutInCell="1" allowOverlap="1" wp14:anchorId="1842AB4A" wp14:editId="50B20322">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A7E1" w14:textId="77777777" w:rsidR="007A0506" w:rsidRPr="00C14B0C" w:rsidRDefault="007A0506" w:rsidP="007A0506">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0D24A3A" wp14:editId="5E766B09">
                                <wp:extent cx="274955" cy="274955"/>
                                <wp:effectExtent l="0" t="0" r="0" b="0"/>
                                <wp:docPr id="12"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6D055CA5" w14:textId="77777777" w:rsidR="007A0506" w:rsidRPr="00C14B0C" w:rsidRDefault="004C24D8" w:rsidP="007A0506">
                          <w:pPr>
                            <w:pStyle w:val="Footer"/>
                            <w:tabs>
                              <w:tab w:val="center" w:pos="1890"/>
                            </w:tabs>
                            <w:spacing w:before="60"/>
                            <w:jc w:val="center"/>
                            <w:rPr>
                              <w:rFonts w:ascii="Arial" w:hAnsi="Arial" w:cs="Arial"/>
                              <w:sz w:val="16"/>
                              <w:szCs w:val="16"/>
                            </w:rPr>
                          </w:pPr>
                          <w:hyperlink r:id="rId16" w:history="1">
                            <w:r w:rsidR="007A0506"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AB4A" id="_x0000_s1030" type="#_x0000_t202" href="http://www.instagram.com/ford" style="position:absolute;left:0;text-align:left;margin-left:45.75pt;margin-top:9.35pt;width:70.8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ceIGRoCAAAwBAAA&#10;DgAAAAAAAAAAAAAAAAAuAgAAZHJzL2Uyb0RvYy54bWxQSwECLQAUAAYACAAAACEA/3xCGt8AAAAJ&#10;AQAADwAAAAAAAAAAAAAAAAB0BAAAZHJzL2Rvd25yZXYueG1sUEsBAi0AFAAGAAgAAAAhAEPA1YbT&#10;AAAASAEAABkAAAAAAAAAAAAAAAAAgAUAAGRycy9fcmVscy9lMm9Eb2MueG1sLnJlbHNQSwUGAAAA&#10;AAUABQA6AQAAigYAAAAA&#10;" o:button="t" filled="f" stroked="f">
              <v:fill o:detectmouseclick="t"/>
              <v:textbox inset="0,0,0,0">
                <w:txbxContent>
                  <w:p w14:paraId="6F10A7E1" w14:textId="77777777" w:rsidR="007A0506" w:rsidRPr="00C14B0C" w:rsidRDefault="007A0506" w:rsidP="007A0506">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0D24A3A" wp14:editId="5E766B09">
                          <wp:extent cx="274955" cy="274955"/>
                          <wp:effectExtent l="0" t="0" r="0" b="0"/>
                          <wp:docPr id="12"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6D055CA5" w14:textId="77777777" w:rsidR="007A0506" w:rsidRPr="00C14B0C" w:rsidRDefault="004C24D8" w:rsidP="007A0506">
                    <w:pPr>
                      <w:pStyle w:val="Footer"/>
                      <w:tabs>
                        <w:tab w:val="center" w:pos="1890"/>
                      </w:tabs>
                      <w:spacing w:before="60"/>
                      <w:jc w:val="center"/>
                      <w:rPr>
                        <w:rFonts w:ascii="Arial" w:hAnsi="Arial" w:cs="Arial"/>
                        <w:sz w:val="16"/>
                        <w:szCs w:val="16"/>
                      </w:rPr>
                    </w:pPr>
                    <w:hyperlink r:id="rId17" w:history="1">
                      <w:r w:rsidR="007A0506" w:rsidRPr="00C14B0C">
                        <w:rPr>
                          <w:rFonts w:eastAsia="Calibri" w:cs="Arial"/>
                          <w:iCs/>
                          <w:color w:val="0000FF"/>
                          <w:sz w:val="16"/>
                          <w:szCs w:val="16"/>
                          <w:u w:val="single"/>
                        </w:rPr>
                        <w:t>www.instagram.com/fordmiddleeast</w:t>
                      </w:r>
                    </w:hyperlink>
                  </w:p>
                </w:txbxContent>
              </v:textbox>
              <w10:wrap type="tight"/>
            </v:shape>
          </w:pict>
        </mc:Fallback>
      </mc:AlternateContent>
    </w:r>
  </w:p>
  <w:p w14:paraId="1D46FDE5" w14:textId="77777777" w:rsidR="007A0506" w:rsidRPr="007C00AF" w:rsidRDefault="007A0506" w:rsidP="007A0506">
    <w:pPr>
      <w:pStyle w:val="Footer"/>
    </w:pPr>
  </w:p>
  <w:p w14:paraId="559A64EA" w14:textId="5A7E63B4" w:rsidR="00F4102C" w:rsidRPr="009A0B6D" w:rsidRDefault="00F4102C" w:rsidP="009A0B6D">
    <w:pPr>
      <w:pStyle w:val="Footer"/>
      <w:jc w:val="center"/>
      <w:rPr>
        <w:rFonts w:cs="Arial"/>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D699" w14:textId="77777777" w:rsidR="005967DC" w:rsidRDefault="005967DC" w:rsidP="005967DC">
    <w:pPr>
      <w:pStyle w:val="Footer"/>
      <w:tabs>
        <w:tab w:val="left" w:pos="660"/>
        <w:tab w:val="center" w:pos="4680"/>
      </w:tabs>
      <w:rPr>
        <w:rFonts w:eastAsia="Calibri" w:cs="Arial"/>
        <w:sz w:val="18"/>
        <w:szCs w:val="18"/>
      </w:rPr>
    </w:pPr>
    <w:r>
      <w:rPr>
        <w:rFonts w:eastAsia="Calibri" w:cs="Arial"/>
        <w:sz w:val="18"/>
        <w:szCs w:val="18"/>
      </w:rPr>
      <w:tab/>
    </w: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 xml:space="preserve">.  </w:t>
    </w:r>
  </w:p>
  <w:p w14:paraId="015BAD36" w14:textId="77777777" w:rsidR="005967DC" w:rsidRDefault="005967DC" w:rsidP="005967DC">
    <w:pPr>
      <w:pStyle w:val="Footer"/>
      <w:jc w:val="center"/>
      <w:rPr>
        <w:rFonts w:eastAsia="Calibri" w:cs="Arial"/>
        <w:sz w:val="18"/>
        <w:szCs w:val="18"/>
      </w:rPr>
    </w:pPr>
    <w:r w:rsidRPr="00DD2F1F">
      <w:rPr>
        <w:noProof/>
      </w:rPr>
      <mc:AlternateContent>
        <mc:Choice Requires="wps">
          <w:drawing>
            <wp:anchor distT="0" distB="0" distL="114300" distR="114300" simplePos="0" relativeHeight="251665408" behindDoc="0" locked="0" layoutInCell="1" allowOverlap="1" wp14:anchorId="5BD86E5B" wp14:editId="190E71A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78"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55D80" w14:textId="77777777" w:rsidR="005967DC" w:rsidRDefault="005967DC" w:rsidP="005967DC">
                          <w:pPr>
                            <w:pStyle w:val="Footer"/>
                            <w:tabs>
                              <w:tab w:val="center" w:pos="1890"/>
                            </w:tabs>
                            <w:jc w:val="center"/>
                            <w:rPr>
                              <w:rFonts w:ascii="Arial" w:hAnsi="Arial" w:cs="Arial"/>
                              <w:sz w:val="18"/>
                              <w:szCs w:val="18"/>
                            </w:rPr>
                          </w:pPr>
                          <w:r w:rsidRPr="00DA1427">
                            <w:rPr>
                              <w:noProof/>
                            </w:rPr>
                            <w:drawing>
                              <wp:inline distT="0" distB="0" distL="0" distR="0" wp14:anchorId="088B30E5" wp14:editId="5EDF6F7F">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4D60BB9C" w14:textId="77777777" w:rsidR="005967DC" w:rsidRPr="007B09ED" w:rsidRDefault="005967DC" w:rsidP="005967DC">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86E5B" id="_x0000_t202" coordsize="21600,21600" o:spt="202" path="m,l,21600r21600,l21600,xe">
              <v:stroke joinstyle="miter"/>
              <v:path gradientshapeok="t" o:connecttype="rect"/>
            </v:shapetype>
            <v:shape id="_x0000_s1031" type="#_x0000_t202" href="http://www.instagram.com/ford" style="position:absolute;left:0;text-align:left;margin-left:352.5pt;margin-top:7.95pt;width:70.8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" o:button="t" filled="f" stroked="f">
              <v:fill o:detectmouseclick="t"/>
              <v:textbox inset="0,0,0,0">
                <w:txbxContent>
                  <w:p w14:paraId="2E855D80" w14:textId="77777777" w:rsidR="005967DC" w:rsidRDefault="005967DC" w:rsidP="005967DC">
                    <w:pPr>
                      <w:pStyle w:val="Footer"/>
                      <w:tabs>
                        <w:tab w:val="center" w:pos="1890"/>
                      </w:tabs>
                      <w:jc w:val="center"/>
                      <w:rPr>
                        <w:rFonts w:ascii="Arial" w:hAnsi="Arial" w:cs="Arial"/>
                        <w:sz w:val="18"/>
                        <w:szCs w:val="18"/>
                      </w:rPr>
                    </w:pPr>
                    <w:r w:rsidRPr="00DA1427">
                      <w:rPr>
                        <w:noProof/>
                      </w:rPr>
                      <w:drawing>
                        <wp:inline distT="0" distB="0" distL="0" distR="0" wp14:anchorId="088B30E5" wp14:editId="5EDF6F7F">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4D60BB9C" w14:textId="77777777" w:rsidR="005967DC" w:rsidRPr="007B09ED" w:rsidRDefault="005967DC" w:rsidP="005967DC">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66432" behindDoc="0" locked="0" layoutInCell="1" allowOverlap="1" wp14:anchorId="5A2B4566" wp14:editId="49122E33">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80"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53EB8" w14:textId="77777777" w:rsidR="005967DC" w:rsidRPr="00C14B0C" w:rsidRDefault="005967DC" w:rsidP="005967DC">
                          <w:pPr>
                            <w:pStyle w:val="Footer"/>
                            <w:tabs>
                              <w:tab w:val="center" w:pos="630"/>
                              <w:tab w:val="center" w:pos="1890"/>
                            </w:tabs>
                            <w:jc w:val="center"/>
                            <w:rPr>
                              <w:rFonts w:ascii="Arial" w:hAnsi="Arial" w:cs="Arial"/>
                            </w:rPr>
                          </w:pPr>
                          <w:r w:rsidRPr="00C14B0C">
                            <w:rPr>
                              <w:noProof/>
                              <w:sz w:val="28"/>
                              <w:szCs w:val="28"/>
                            </w:rPr>
                            <w:drawing>
                              <wp:inline distT="0" distB="0" distL="0" distR="0" wp14:anchorId="26394EEB" wp14:editId="7F9562A3">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7603DBAD" w14:textId="77777777" w:rsidR="005967DC" w:rsidRPr="00C14B0C" w:rsidRDefault="004C24D8" w:rsidP="005967DC">
                          <w:pPr>
                            <w:pStyle w:val="Footer"/>
                            <w:spacing w:before="60"/>
                            <w:jc w:val="center"/>
                            <w:rPr>
                              <w:rFonts w:ascii="Arial" w:hAnsi="Arial" w:cs="Arial"/>
                              <w:sz w:val="16"/>
                              <w:szCs w:val="16"/>
                            </w:rPr>
                          </w:pPr>
                          <w:hyperlink r:id="rId6" w:history="1">
                            <w:r w:rsidR="005967DC"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B4566" id="_x0000_s1032" type="#_x0000_t202" href="http://www.facebook.com/ford" style="position:absolute;left:0;text-align:left;margin-left:276.75pt;margin-top:7.85pt;width:66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CWtMQkGAIAADEEAAAOAAAA&#10;AAAAAAAAAAAAAC4CAABkcnMvZTJvRG9jLnhtbFBLAQItABQABgAIAAAAIQAuDDr93gAAAAoBAAAP&#10;AAAAAAAAAAAAAAAAAHIEAABkcnMvZG93bnJldi54bWxQSwECLQAUAAYACAAAACEAWRBsfNIAAABH&#10;AQAAGQAAAAAAAAAAAAAAAAB9BQAAZHJzL19yZWxzL2Uyb0RvYy54bWwucmVsc1BLBQYAAAAABQAF&#10;ADoBAACGBgAAAAA=&#10;" o:button="t" filled="f" stroked="f">
              <v:fill o:detectmouseclick="t"/>
              <v:textbox inset="0,0,0,0">
                <w:txbxContent>
                  <w:p w14:paraId="3CC53EB8" w14:textId="77777777" w:rsidR="005967DC" w:rsidRPr="00C14B0C" w:rsidRDefault="005967DC" w:rsidP="005967DC">
                    <w:pPr>
                      <w:pStyle w:val="Footer"/>
                      <w:tabs>
                        <w:tab w:val="center" w:pos="630"/>
                        <w:tab w:val="center" w:pos="1890"/>
                      </w:tabs>
                      <w:jc w:val="center"/>
                      <w:rPr>
                        <w:rFonts w:ascii="Arial" w:hAnsi="Arial" w:cs="Arial"/>
                      </w:rPr>
                    </w:pPr>
                    <w:r w:rsidRPr="00C14B0C">
                      <w:rPr>
                        <w:noProof/>
                        <w:sz w:val="28"/>
                        <w:szCs w:val="28"/>
                      </w:rPr>
                      <w:drawing>
                        <wp:inline distT="0" distB="0" distL="0" distR="0" wp14:anchorId="26394EEB" wp14:editId="7F9562A3">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7603DBAD" w14:textId="77777777" w:rsidR="005967DC" w:rsidRPr="00C14B0C" w:rsidRDefault="004C24D8" w:rsidP="005967DC">
                    <w:pPr>
                      <w:pStyle w:val="Footer"/>
                      <w:spacing w:before="60"/>
                      <w:jc w:val="center"/>
                      <w:rPr>
                        <w:rFonts w:ascii="Arial" w:hAnsi="Arial" w:cs="Arial"/>
                        <w:sz w:val="16"/>
                        <w:szCs w:val="16"/>
                      </w:rPr>
                    </w:pPr>
                    <w:hyperlink r:id="rId7" w:history="1">
                      <w:r w:rsidR="005967DC"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62336" behindDoc="0" locked="0" layoutInCell="1" allowOverlap="1" wp14:anchorId="598333B1" wp14:editId="1962ECFD">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1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5FC2E"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5187642A" wp14:editId="521A88E8">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17D83905" w14:textId="77777777" w:rsidR="005967DC" w:rsidRPr="00C14B0C" w:rsidRDefault="004C24D8" w:rsidP="005967DC">
                          <w:pPr>
                            <w:pStyle w:val="Footer"/>
                            <w:spacing w:before="60"/>
                            <w:jc w:val="center"/>
                            <w:rPr>
                              <w:rFonts w:ascii="Arial" w:hAnsi="Arial" w:cs="Arial"/>
                              <w:sz w:val="16"/>
                              <w:szCs w:val="16"/>
                            </w:rPr>
                          </w:pPr>
                          <w:hyperlink r:id="rId9" w:history="1">
                            <w:r w:rsidR="005967DC"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333B1" id="_x0000_s1033" type="#_x0000_t202" href="http://www.facebook.com/ford" style="position:absolute;left:0;text-align:left;margin-left:197.25pt;margin-top:8.6pt;width:66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E+6g6sZAgAAMQQAAA4A&#10;AAAAAAAAAAAAAAAALgIAAGRycy9lMm9Eb2MueG1sUEsBAi0AFAAGAAgAAAAhAPt7C6r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20F5FC2E"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5187642A" wp14:editId="521A88E8">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17D83905" w14:textId="77777777" w:rsidR="005967DC" w:rsidRPr="00C14B0C" w:rsidRDefault="004C24D8" w:rsidP="005967DC">
                    <w:pPr>
                      <w:pStyle w:val="Footer"/>
                      <w:spacing w:before="60"/>
                      <w:jc w:val="center"/>
                      <w:rPr>
                        <w:rFonts w:ascii="Arial" w:hAnsi="Arial" w:cs="Arial"/>
                        <w:sz w:val="16"/>
                        <w:szCs w:val="16"/>
                      </w:rPr>
                    </w:pPr>
                    <w:hyperlink r:id="rId10" w:history="1">
                      <w:r w:rsidR="005967DC"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63360" behindDoc="0" locked="0" layoutInCell="1" allowOverlap="1" wp14:anchorId="032A57AB" wp14:editId="0A71DF9D">
              <wp:simplePos x="0" y="0"/>
              <wp:positionH relativeFrom="column">
                <wp:posOffset>1581150</wp:posOffset>
              </wp:positionH>
              <wp:positionV relativeFrom="paragraph">
                <wp:posOffset>109855</wp:posOffset>
              </wp:positionV>
              <wp:extent cx="781050" cy="609600"/>
              <wp:effectExtent l="0" t="0" r="0" b="0"/>
              <wp:wrapSquare wrapText="bothSides"/>
              <wp:docPr id="19"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0A77"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CDBBDF7" wp14:editId="25139269">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12B55D70" w14:textId="77777777" w:rsidR="005967DC" w:rsidRPr="00C14B0C" w:rsidRDefault="004C24D8" w:rsidP="005967DC">
                          <w:pPr>
                            <w:pStyle w:val="Footer"/>
                            <w:spacing w:before="60"/>
                            <w:jc w:val="center"/>
                            <w:rPr>
                              <w:rFonts w:ascii="Arial" w:hAnsi="Arial" w:cs="Arial"/>
                              <w:sz w:val="16"/>
                              <w:szCs w:val="16"/>
                            </w:rPr>
                          </w:pPr>
                          <w:hyperlink r:id="rId13" w:history="1">
                            <w:r w:rsidR="005967DC"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A57AB" id="_x0000_s1034" type="#_x0000_t202" href="https://twitter.com/ford" style="position:absolute;left:0;text-align:left;margin-left:124.5pt;margin-top:8.65pt;width:61.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AwVdzKGAIAADE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5F030A77"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CDBBDF7" wp14:editId="25139269">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12B55D70" w14:textId="77777777" w:rsidR="005967DC" w:rsidRPr="00C14B0C" w:rsidRDefault="004C24D8" w:rsidP="005967DC">
                    <w:pPr>
                      <w:pStyle w:val="Footer"/>
                      <w:spacing w:before="60"/>
                      <w:jc w:val="center"/>
                      <w:rPr>
                        <w:rFonts w:ascii="Arial" w:hAnsi="Arial" w:cs="Arial"/>
                        <w:sz w:val="16"/>
                        <w:szCs w:val="16"/>
                      </w:rPr>
                    </w:pPr>
                    <w:hyperlink r:id="rId14" w:history="1">
                      <w:r w:rsidR="005967DC"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64384" behindDoc="0" locked="0" layoutInCell="1" allowOverlap="1" wp14:anchorId="4D9C4F1F" wp14:editId="009434DE">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6"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48C46" w14:textId="77777777" w:rsidR="005967DC" w:rsidRPr="00C14B0C" w:rsidRDefault="005967DC" w:rsidP="005967DC">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2F1B611" wp14:editId="2DE27747">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2CE65A3C" w14:textId="77777777" w:rsidR="005967DC" w:rsidRPr="00C14B0C" w:rsidRDefault="004C24D8" w:rsidP="005967DC">
                          <w:pPr>
                            <w:pStyle w:val="Footer"/>
                            <w:tabs>
                              <w:tab w:val="center" w:pos="1890"/>
                            </w:tabs>
                            <w:spacing w:before="60"/>
                            <w:jc w:val="center"/>
                            <w:rPr>
                              <w:rFonts w:ascii="Arial" w:hAnsi="Arial" w:cs="Arial"/>
                              <w:sz w:val="16"/>
                              <w:szCs w:val="16"/>
                            </w:rPr>
                          </w:pPr>
                          <w:hyperlink r:id="rId16" w:history="1">
                            <w:r w:rsidR="005967DC"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C4F1F" id="_x0000_s1035" type="#_x0000_t202" href="http://www.instagram.com/ford" style="position:absolute;left:0;text-align:left;margin-left:45.75pt;margin-top:9.35pt;width:70.8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k48//BoCAAAxBAAA&#10;DgAAAAAAAAAAAAAAAAAuAgAAZHJzL2Uyb0RvYy54bWxQSwECLQAUAAYACAAAACEA/3xCGt8AAAAJ&#10;AQAADwAAAAAAAAAAAAAAAAB0BAAAZHJzL2Rvd25yZXYueG1sUEsBAi0AFAAGAAgAAAAhAEPA1YbT&#10;AAAASAEAABkAAAAAAAAAAAAAAAAAgAUAAGRycy9fcmVscy9lMm9Eb2MueG1sLnJlbHNQSwUGAAAA&#10;AAUABQA6AQAAigYAAAAA&#10;" o:button="t" filled="f" stroked="f">
              <v:fill o:detectmouseclick="t"/>
              <v:textbox inset="0,0,0,0">
                <w:txbxContent>
                  <w:p w14:paraId="7AE48C46" w14:textId="77777777" w:rsidR="005967DC" w:rsidRPr="00C14B0C" w:rsidRDefault="005967DC" w:rsidP="005967DC">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2F1B611" wp14:editId="2DE27747">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2CE65A3C" w14:textId="77777777" w:rsidR="005967DC" w:rsidRPr="00C14B0C" w:rsidRDefault="004C24D8" w:rsidP="005967DC">
                    <w:pPr>
                      <w:pStyle w:val="Footer"/>
                      <w:tabs>
                        <w:tab w:val="center" w:pos="1890"/>
                      </w:tabs>
                      <w:spacing w:before="60"/>
                      <w:jc w:val="center"/>
                      <w:rPr>
                        <w:rFonts w:ascii="Arial" w:hAnsi="Arial" w:cs="Arial"/>
                        <w:sz w:val="16"/>
                        <w:szCs w:val="16"/>
                      </w:rPr>
                    </w:pPr>
                    <w:hyperlink r:id="rId17" w:history="1">
                      <w:r w:rsidR="005967DC" w:rsidRPr="00C14B0C">
                        <w:rPr>
                          <w:rFonts w:eastAsia="Calibri" w:cs="Arial"/>
                          <w:iCs/>
                          <w:color w:val="0000FF"/>
                          <w:sz w:val="16"/>
                          <w:szCs w:val="16"/>
                          <w:u w:val="single"/>
                        </w:rPr>
                        <w:t>www.instagram.com/fordmiddleeast</w:t>
                      </w:r>
                    </w:hyperlink>
                  </w:p>
                </w:txbxContent>
              </v:textbox>
              <w10:wrap type="tight"/>
            </v:shape>
          </w:pict>
        </mc:Fallback>
      </mc:AlternateContent>
    </w:r>
  </w:p>
  <w:p w14:paraId="3510AD63" w14:textId="77777777" w:rsidR="005967DC" w:rsidRPr="007C00AF" w:rsidRDefault="005967DC" w:rsidP="005967DC">
    <w:pPr>
      <w:pStyle w:val="Footer"/>
    </w:pPr>
  </w:p>
  <w:p w14:paraId="65F4E2BB" w14:textId="0B0284C5" w:rsidR="00F4102C" w:rsidRPr="008A33DB" w:rsidRDefault="00F4102C" w:rsidP="008A33DB">
    <w:pPr>
      <w:pStyle w:val="Footer"/>
      <w:jc w:val="cen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99BF" w14:textId="77777777" w:rsidR="00A71618" w:rsidRDefault="00A71618" w:rsidP="00070E42">
      <w:r>
        <w:separator/>
      </w:r>
    </w:p>
  </w:footnote>
  <w:footnote w:type="continuationSeparator" w:id="0">
    <w:p w14:paraId="79E32F0A" w14:textId="77777777" w:rsidR="00A71618" w:rsidRDefault="00A71618"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0311B706" w:rsidR="00F4102C" w:rsidRPr="00DE15BC" w:rsidRDefault="00DE15BC" w:rsidP="00DE15BC">
    <w:pPr>
      <w:pStyle w:val="Header"/>
      <w:tabs>
        <w:tab w:val="left" w:pos="1483"/>
        <w:tab w:val="left" w:pos="8040"/>
      </w:tabs>
      <w:rPr>
        <w:position w:val="90"/>
      </w:rPr>
    </w:pPr>
    <w:r>
      <w:rPr>
        <w:noProof/>
      </w:rPr>
      <mc:AlternateContent>
        <mc:Choice Requires="wps">
          <w:drawing>
            <wp:anchor distT="0" distB="0" distL="114300" distR="114300" simplePos="0" relativeHeight="251674624" behindDoc="0" locked="0" layoutInCell="1" allowOverlap="1" wp14:anchorId="4E92F09B" wp14:editId="762556F4">
              <wp:simplePos x="0" y="0"/>
              <wp:positionH relativeFrom="column">
                <wp:posOffset>1011155</wp:posOffset>
              </wp:positionH>
              <wp:positionV relativeFrom="paragraph">
                <wp:posOffset>90850</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9D753" id="Line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7.15pt" to="79.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" strokeweight="1pt"/>
          </w:pict>
        </mc:Fallback>
      </mc:AlternateContent>
    </w:r>
    <w:r>
      <w:rPr>
        <w:rFonts w:ascii="Book Antiqua" w:hAnsi="Book Antiqua"/>
        <w:smallCaps/>
        <w:noProof/>
        <w:position w:val="110"/>
        <w:sz w:val="48"/>
      </w:rPr>
      <w:drawing>
        <wp:inline distT="0" distB="0" distL="0" distR="0" wp14:anchorId="1185B705" wp14:editId="51CAEF57">
          <wp:extent cx="914400" cy="441325"/>
          <wp:effectExtent l="0" t="0" r="0" b="0"/>
          <wp:docPr id="13" name="Picture 13" descr="FGBR_15 OVAL ONLY_4C_294_Hz_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BR_15 OVAL ONLY_4C_294_Hz_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325"/>
                  </a:xfrm>
                  <a:prstGeom prst="rect">
                    <a:avLst/>
                  </a:prstGeom>
                  <a:noFill/>
                  <a:ln>
                    <a:noFill/>
                  </a:ln>
                </pic:spPr>
              </pic:pic>
            </a:graphicData>
          </a:graphic>
        </wp:inline>
      </w:drawing>
    </w:r>
    <w:r>
      <w:rPr>
        <w:rFonts w:ascii="Book Antiqua" w:hAnsi="Book Antiqua"/>
        <w:smallCaps/>
        <w:position w:val="132"/>
        <w:sz w:val="48"/>
        <w:szCs w:val="48"/>
      </w:rPr>
      <w:t xml:space="preserve">   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A0F8E"/>
    <w:multiLevelType w:val="multilevel"/>
    <w:tmpl w:val="DE8E6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64D60"/>
    <w:multiLevelType w:val="hybridMultilevel"/>
    <w:tmpl w:val="510E03A8"/>
    <w:numStyleLink w:val="Bullets"/>
  </w:abstractNum>
  <w:abstractNum w:abstractNumId="8" w15:restartNumberingAfterBreak="0">
    <w:nsid w:val="36936CE8"/>
    <w:multiLevelType w:val="hybridMultilevel"/>
    <w:tmpl w:val="967A2CD0"/>
    <w:lvl w:ilvl="0" w:tplc="AFBC33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11896"/>
    <w:multiLevelType w:val="multilevel"/>
    <w:tmpl w:val="D4C4F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D0F36"/>
    <w:multiLevelType w:val="multilevel"/>
    <w:tmpl w:val="95B60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97E7C"/>
    <w:multiLevelType w:val="multilevel"/>
    <w:tmpl w:val="DE8E6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B1AAE"/>
    <w:multiLevelType w:val="multilevel"/>
    <w:tmpl w:val="50C6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3"/>
  </w:num>
  <w:num w:numId="5">
    <w:abstractNumId w:val="7"/>
  </w:num>
  <w:num w:numId="6">
    <w:abstractNumId w:val="12"/>
  </w:num>
  <w:num w:numId="7">
    <w:abstractNumId w:val="10"/>
  </w:num>
  <w:num w:numId="8">
    <w:abstractNumId w:val="0"/>
  </w:num>
  <w:num w:numId="9">
    <w:abstractNumId w:val="6"/>
  </w:num>
  <w:num w:numId="10">
    <w:abstractNumId w:val="17"/>
  </w:num>
  <w:num w:numId="11">
    <w:abstractNumId w:val="2"/>
  </w:num>
  <w:num w:numId="12">
    <w:abstractNumId w:val="9"/>
  </w:num>
  <w:num w:numId="13">
    <w:abstractNumId w:val="8"/>
  </w:num>
  <w:num w:numId="14">
    <w:abstractNumId w:val="5"/>
  </w:num>
  <w:num w:numId="15">
    <w:abstractNumId w:val="14"/>
  </w:num>
  <w:num w:numId="16">
    <w:abstractNumId w:val="1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75BB"/>
    <w:rsid w:val="00023F74"/>
    <w:rsid w:val="00032C05"/>
    <w:rsid w:val="00047CD7"/>
    <w:rsid w:val="00070E42"/>
    <w:rsid w:val="000B5D31"/>
    <w:rsid w:val="000B7BB0"/>
    <w:rsid w:val="000B7DC7"/>
    <w:rsid w:val="000C2EEC"/>
    <w:rsid w:val="000D4B55"/>
    <w:rsid w:val="001130CD"/>
    <w:rsid w:val="0012494E"/>
    <w:rsid w:val="0012691E"/>
    <w:rsid w:val="00142986"/>
    <w:rsid w:val="0015138B"/>
    <w:rsid w:val="0017724F"/>
    <w:rsid w:val="001774D2"/>
    <w:rsid w:val="00177FAC"/>
    <w:rsid w:val="00180B52"/>
    <w:rsid w:val="001A5CDD"/>
    <w:rsid w:val="001C59A8"/>
    <w:rsid w:val="001C66F3"/>
    <w:rsid w:val="001E004A"/>
    <w:rsid w:val="001E57D6"/>
    <w:rsid w:val="001F0F2B"/>
    <w:rsid w:val="001F491B"/>
    <w:rsid w:val="002000D7"/>
    <w:rsid w:val="002012A9"/>
    <w:rsid w:val="00206891"/>
    <w:rsid w:val="00207CE4"/>
    <w:rsid w:val="00215CDA"/>
    <w:rsid w:val="002212F0"/>
    <w:rsid w:val="00224962"/>
    <w:rsid w:val="00224CD7"/>
    <w:rsid w:val="00226727"/>
    <w:rsid w:val="0022716C"/>
    <w:rsid w:val="00243056"/>
    <w:rsid w:val="002460AF"/>
    <w:rsid w:val="00256EB6"/>
    <w:rsid w:val="002674D9"/>
    <w:rsid w:val="00277B20"/>
    <w:rsid w:val="002A5096"/>
    <w:rsid w:val="002C14A1"/>
    <w:rsid w:val="002E1761"/>
    <w:rsid w:val="002E579C"/>
    <w:rsid w:val="00300001"/>
    <w:rsid w:val="0030578D"/>
    <w:rsid w:val="00314511"/>
    <w:rsid w:val="003342DD"/>
    <w:rsid w:val="00341627"/>
    <w:rsid w:val="00363448"/>
    <w:rsid w:val="003725E6"/>
    <w:rsid w:val="00386DCF"/>
    <w:rsid w:val="00387319"/>
    <w:rsid w:val="00396C13"/>
    <w:rsid w:val="003A5EC3"/>
    <w:rsid w:val="003B7B5C"/>
    <w:rsid w:val="003C1F29"/>
    <w:rsid w:val="003C59CA"/>
    <w:rsid w:val="003D4058"/>
    <w:rsid w:val="003F36E1"/>
    <w:rsid w:val="00401F32"/>
    <w:rsid w:val="00414BD0"/>
    <w:rsid w:val="00430E4E"/>
    <w:rsid w:val="00432FAC"/>
    <w:rsid w:val="00442535"/>
    <w:rsid w:val="004574A5"/>
    <w:rsid w:val="00467DCC"/>
    <w:rsid w:val="00485297"/>
    <w:rsid w:val="004A5587"/>
    <w:rsid w:val="004A5D92"/>
    <w:rsid w:val="004C24D8"/>
    <w:rsid w:val="004F22F8"/>
    <w:rsid w:val="005041AD"/>
    <w:rsid w:val="005224E2"/>
    <w:rsid w:val="00531BBC"/>
    <w:rsid w:val="00550EBC"/>
    <w:rsid w:val="00553455"/>
    <w:rsid w:val="00566F1E"/>
    <w:rsid w:val="00574260"/>
    <w:rsid w:val="005967DC"/>
    <w:rsid w:val="005B2577"/>
    <w:rsid w:val="005B2716"/>
    <w:rsid w:val="005D54B0"/>
    <w:rsid w:val="006308CE"/>
    <w:rsid w:val="0063245E"/>
    <w:rsid w:val="00632944"/>
    <w:rsid w:val="00657A1B"/>
    <w:rsid w:val="006700E7"/>
    <w:rsid w:val="006818C6"/>
    <w:rsid w:val="00697933"/>
    <w:rsid w:val="006A2B94"/>
    <w:rsid w:val="006C6EAD"/>
    <w:rsid w:val="006D26E5"/>
    <w:rsid w:val="006D79FC"/>
    <w:rsid w:val="006E2632"/>
    <w:rsid w:val="006E68BE"/>
    <w:rsid w:val="006E7C80"/>
    <w:rsid w:val="0070191A"/>
    <w:rsid w:val="00707927"/>
    <w:rsid w:val="007200CA"/>
    <w:rsid w:val="00727C03"/>
    <w:rsid w:val="00730F6C"/>
    <w:rsid w:val="00741328"/>
    <w:rsid w:val="007504D0"/>
    <w:rsid w:val="0075266D"/>
    <w:rsid w:val="00771948"/>
    <w:rsid w:val="007945FA"/>
    <w:rsid w:val="007A0356"/>
    <w:rsid w:val="007A0506"/>
    <w:rsid w:val="007A248F"/>
    <w:rsid w:val="007F088E"/>
    <w:rsid w:val="007F412E"/>
    <w:rsid w:val="00830672"/>
    <w:rsid w:val="00831B58"/>
    <w:rsid w:val="00835191"/>
    <w:rsid w:val="008478A4"/>
    <w:rsid w:val="008661A7"/>
    <w:rsid w:val="00877342"/>
    <w:rsid w:val="00880078"/>
    <w:rsid w:val="008A33DB"/>
    <w:rsid w:val="008C6AF7"/>
    <w:rsid w:val="008D756A"/>
    <w:rsid w:val="008E46B6"/>
    <w:rsid w:val="008F0924"/>
    <w:rsid w:val="00904E98"/>
    <w:rsid w:val="0095189D"/>
    <w:rsid w:val="00975B37"/>
    <w:rsid w:val="0098138B"/>
    <w:rsid w:val="0099190D"/>
    <w:rsid w:val="009A0B6D"/>
    <w:rsid w:val="009A2599"/>
    <w:rsid w:val="009A6F1C"/>
    <w:rsid w:val="009C21CD"/>
    <w:rsid w:val="009D20A9"/>
    <w:rsid w:val="009E68B5"/>
    <w:rsid w:val="00A02FF6"/>
    <w:rsid w:val="00A05427"/>
    <w:rsid w:val="00A12CF5"/>
    <w:rsid w:val="00A202A1"/>
    <w:rsid w:val="00A23260"/>
    <w:rsid w:val="00A3178B"/>
    <w:rsid w:val="00A37F47"/>
    <w:rsid w:val="00A40C4A"/>
    <w:rsid w:val="00A50561"/>
    <w:rsid w:val="00A66F46"/>
    <w:rsid w:val="00A71618"/>
    <w:rsid w:val="00A75F5D"/>
    <w:rsid w:val="00A822C4"/>
    <w:rsid w:val="00A8388C"/>
    <w:rsid w:val="00AA7194"/>
    <w:rsid w:val="00AB13A0"/>
    <w:rsid w:val="00AC1EF4"/>
    <w:rsid w:val="00AE0474"/>
    <w:rsid w:val="00AF0921"/>
    <w:rsid w:val="00B01DF9"/>
    <w:rsid w:val="00B20429"/>
    <w:rsid w:val="00B209A3"/>
    <w:rsid w:val="00B400CC"/>
    <w:rsid w:val="00B4091A"/>
    <w:rsid w:val="00B8679D"/>
    <w:rsid w:val="00B937C0"/>
    <w:rsid w:val="00BA0209"/>
    <w:rsid w:val="00BA1257"/>
    <w:rsid w:val="00BA6851"/>
    <w:rsid w:val="00BD7C55"/>
    <w:rsid w:val="00BF1CF5"/>
    <w:rsid w:val="00C62B29"/>
    <w:rsid w:val="00C64A44"/>
    <w:rsid w:val="00C72D10"/>
    <w:rsid w:val="00C84E90"/>
    <w:rsid w:val="00CE4AA8"/>
    <w:rsid w:val="00D144B5"/>
    <w:rsid w:val="00D20996"/>
    <w:rsid w:val="00D250CB"/>
    <w:rsid w:val="00D317F3"/>
    <w:rsid w:val="00D60BFD"/>
    <w:rsid w:val="00D725E8"/>
    <w:rsid w:val="00D8323D"/>
    <w:rsid w:val="00D93E13"/>
    <w:rsid w:val="00DA6368"/>
    <w:rsid w:val="00DB39A9"/>
    <w:rsid w:val="00DC1D74"/>
    <w:rsid w:val="00DC2BBA"/>
    <w:rsid w:val="00DC2DD5"/>
    <w:rsid w:val="00DD67CA"/>
    <w:rsid w:val="00DE15BC"/>
    <w:rsid w:val="00DE613F"/>
    <w:rsid w:val="00DE680A"/>
    <w:rsid w:val="00E220AA"/>
    <w:rsid w:val="00E30E46"/>
    <w:rsid w:val="00E371D7"/>
    <w:rsid w:val="00E46BD9"/>
    <w:rsid w:val="00E5308F"/>
    <w:rsid w:val="00E53E3A"/>
    <w:rsid w:val="00E6199E"/>
    <w:rsid w:val="00E67176"/>
    <w:rsid w:val="00EA61B4"/>
    <w:rsid w:val="00EB654F"/>
    <w:rsid w:val="00EC1BDC"/>
    <w:rsid w:val="00ED53D6"/>
    <w:rsid w:val="00EE5F97"/>
    <w:rsid w:val="00F000EC"/>
    <w:rsid w:val="00F142D1"/>
    <w:rsid w:val="00F24A80"/>
    <w:rsid w:val="00F27839"/>
    <w:rsid w:val="00F375A4"/>
    <w:rsid w:val="00F4102C"/>
    <w:rsid w:val="00F50FD6"/>
    <w:rsid w:val="00F54199"/>
    <w:rsid w:val="00F66F84"/>
    <w:rsid w:val="00F70D9C"/>
    <w:rsid w:val="00F9491E"/>
    <w:rsid w:val="00F97334"/>
    <w:rsid w:val="00FB3F28"/>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character" w:styleId="Strong">
    <w:name w:val="Strong"/>
    <w:basedOn w:val="DefaultParagraphFont"/>
    <w:uiPriority w:val="22"/>
    <w:qFormat/>
    <w:rsid w:val="00F50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28399480">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769814379">
      <w:bodyDiv w:val="1"/>
      <w:marLeft w:val="0"/>
      <w:marRight w:val="0"/>
      <w:marTop w:val="0"/>
      <w:marBottom w:val="0"/>
      <w:divBdr>
        <w:top w:val="none" w:sz="0" w:space="0" w:color="auto"/>
        <w:left w:val="none" w:sz="0" w:space="0" w:color="auto"/>
        <w:bottom w:val="none" w:sz="0" w:space="0" w:color="auto"/>
        <w:right w:val="none" w:sz="0" w:space="0" w:color="auto"/>
      </w:divBdr>
    </w:div>
    <w:div w:id="209893767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ia.shurafa@fo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mma.chalcroft@bcw-globa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11</cp:revision>
  <dcterms:created xsi:type="dcterms:W3CDTF">2020-10-13T14:11:00Z</dcterms:created>
  <dcterms:modified xsi:type="dcterms:W3CDTF">2020-10-19T07:10:00Z</dcterms:modified>
</cp:coreProperties>
</file>